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1C0C9" w14:textId="77777777" w:rsidR="00434AF3" w:rsidRPr="00B678ED" w:rsidRDefault="00434AF3" w:rsidP="00B908F1">
      <w:pPr>
        <w:pStyle w:val="a3"/>
        <w:shd w:val="clear" w:color="auto" w:fill="FEFEFE"/>
        <w:tabs>
          <w:tab w:val="left" w:pos="-851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D9D9D9" w:themeFill="background1" w:themeFillShade="D9"/>
          <w:lang w:val="en-US"/>
        </w:rPr>
      </w:pPr>
    </w:p>
    <w:p w14:paraId="441D8E73" w14:textId="77777777" w:rsidR="006D7420" w:rsidRPr="006C78F5" w:rsidRDefault="006D7420" w:rsidP="006D7420">
      <w:pPr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78F5">
        <w:rPr>
          <w:rFonts w:ascii="Times New Roman" w:hAnsi="Times New Roman" w:cs="Times New Roman"/>
          <w:b/>
          <w:caps/>
          <w:sz w:val="28"/>
          <w:szCs w:val="28"/>
        </w:rPr>
        <w:t>ДОКЛАД</w:t>
      </w:r>
    </w:p>
    <w:p w14:paraId="3E98C5F8" w14:textId="357913A9" w:rsidR="003932D1" w:rsidRDefault="003932D1" w:rsidP="00393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C188D">
        <w:rPr>
          <w:rFonts w:ascii="Times New Roman" w:hAnsi="Times New Roman" w:cs="Times New Roman"/>
          <w:b/>
          <w:sz w:val="28"/>
          <w:szCs w:val="28"/>
        </w:rPr>
        <w:t>Основные показатели надзорной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Pr="006C188D">
        <w:rPr>
          <w:rFonts w:ascii="Times New Roman" w:hAnsi="Times New Roman" w:cs="Times New Roman"/>
          <w:b/>
          <w:sz w:val="28"/>
          <w:szCs w:val="28"/>
        </w:rPr>
        <w:t xml:space="preserve">межрегионального отдела государственного строительного надзора и надзора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C188D">
        <w:rPr>
          <w:rFonts w:ascii="Times New Roman" w:hAnsi="Times New Roman" w:cs="Times New Roman"/>
          <w:b/>
          <w:sz w:val="28"/>
          <w:szCs w:val="28"/>
        </w:rPr>
        <w:t>за саморегулируемыми организациями</w:t>
      </w:r>
      <w:r w:rsidRPr="009B02A1">
        <w:t xml:space="preserve"> </w:t>
      </w:r>
      <w:r w:rsidRPr="009B02A1">
        <w:rPr>
          <w:rFonts w:ascii="Times New Roman" w:hAnsi="Times New Roman" w:cs="Times New Roman"/>
          <w:b/>
          <w:sz w:val="28"/>
          <w:szCs w:val="28"/>
        </w:rPr>
        <w:t>за 12 месяцев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B02A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9B11B76" w14:textId="77777777" w:rsidR="006D7420" w:rsidRPr="006C78F5" w:rsidRDefault="006D7420" w:rsidP="006D742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F5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4A7779F3" w14:textId="77777777" w:rsidR="00434AF3" w:rsidRPr="006C78F5" w:rsidRDefault="00434AF3" w:rsidP="00B908F1">
      <w:pPr>
        <w:pStyle w:val="a3"/>
        <w:shd w:val="clear" w:color="auto" w:fill="FEFEFE"/>
        <w:tabs>
          <w:tab w:val="left" w:pos="-851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D9D9D9" w:themeFill="background1" w:themeFillShade="D9"/>
        </w:rPr>
      </w:pPr>
    </w:p>
    <w:p w14:paraId="648E3152" w14:textId="4D17D709" w:rsidR="0062128D" w:rsidRPr="006C78F5" w:rsidRDefault="004F604A" w:rsidP="0062128D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C0C42">
        <w:rPr>
          <w:rFonts w:ascii="Times New Roman" w:hAnsi="Times New Roman" w:cs="Times New Roman"/>
          <w:sz w:val="28"/>
          <w:szCs w:val="28"/>
        </w:rPr>
        <w:t>1</w:t>
      </w:r>
    </w:p>
    <w:p w14:paraId="3E071305" w14:textId="36C7516A" w:rsidR="00355434" w:rsidRPr="006C78F5" w:rsidRDefault="00355434" w:rsidP="00881D0D">
      <w:p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8F5">
        <w:rPr>
          <w:rFonts w:ascii="Times New Roman" w:hAnsi="Times New Roman" w:cs="Times New Roman"/>
          <w:sz w:val="28"/>
          <w:szCs w:val="28"/>
        </w:rPr>
        <w:t xml:space="preserve">Начну с того, что задачи, поставленные руководством Федеральной Службы </w:t>
      </w:r>
      <w:r w:rsidR="00996FCA">
        <w:rPr>
          <w:rFonts w:ascii="Times New Roman" w:hAnsi="Times New Roman" w:cs="Times New Roman"/>
          <w:sz w:val="28"/>
          <w:szCs w:val="28"/>
        </w:rPr>
        <w:t xml:space="preserve">на </w:t>
      </w:r>
      <w:r w:rsidR="009C325B">
        <w:rPr>
          <w:rFonts w:ascii="Times New Roman" w:hAnsi="Times New Roman" w:cs="Times New Roman"/>
          <w:sz w:val="28"/>
          <w:szCs w:val="28"/>
        </w:rPr>
        <w:t>отчётный период</w:t>
      </w:r>
      <w:r w:rsidR="00996FCA">
        <w:rPr>
          <w:rFonts w:ascii="Times New Roman" w:hAnsi="Times New Roman" w:cs="Times New Roman"/>
          <w:sz w:val="28"/>
          <w:szCs w:val="28"/>
        </w:rPr>
        <w:t xml:space="preserve"> </w:t>
      </w:r>
      <w:r w:rsidRPr="006C78F5">
        <w:rPr>
          <w:rFonts w:ascii="Times New Roman" w:hAnsi="Times New Roman" w:cs="Times New Roman"/>
          <w:sz w:val="28"/>
          <w:szCs w:val="28"/>
        </w:rPr>
        <w:t>202</w:t>
      </w:r>
      <w:r w:rsidR="001C0C42">
        <w:rPr>
          <w:rFonts w:ascii="Times New Roman" w:hAnsi="Times New Roman" w:cs="Times New Roman"/>
          <w:sz w:val="28"/>
          <w:szCs w:val="28"/>
        </w:rPr>
        <w:t>4</w:t>
      </w:r>
      <w:r w:rsidRPr="006C78F5">
        <w:rPr>
          <w:rFonts w:ascii="Times New Roman" w:hAnsi="Times New Roman" w:cs="Times New Roman"/>
          <w:sz w:val="28"/>
          <w:szCs w:val="28"/>
        </w:rPr>
        <w:t xml:space="preserve"> год</w:t>
      </w:r>
      <w:r w:rsidR="00E6245C">
        <w:rPr>
          <w:rFonts w:ascii="Times New Roman" w:hAnsi="Times New Roman" w:cs="Times New Roman"/>
          <w:sz w:val="28"/>
          <w:szCs w:val="28"/>
        </w:rPr>
        <w:t>а</w:t>
      </w:r>
      <w:r w:rsidRPr="006C78F5">
        <w:rPr>
          <w:rFonts w:ascii="Times New Roman" w:hAnsi="Times New Roman" w:cs="Times New Roman"/>
          <w:sz w:val="28"/>
          <w:szCs w:val="28"/>
        </w:rPr>
        <w:t>, Центральным управлением выполнены. Я постараюсь коротко, но по существу сообщить, о каких задачах идет речь и что нам удалось сделать.</w:t>
      </w:r>
    </w:p>
    <w:p w14:paraId="307186CD" w14:textId="14ABC071" w:rsidR="00F41AB6" w:rsidRPr="006C78F5" w:rsidRDefault="0062128D" w:rsidP="00881D0D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C0C42">
        <w:rPr>
          <w:rFonts w:ascii="Times New Roman" w:hAnsi="Times New Roman" w:cs="Times New Roman"/>
          <w:sz w:val="28"/>
          <w:szCs w:val="28"/>
        </w:rPr>
        <w:t>2</w:t>
      </w:r>
    </w:p>
    <w:p w14:paraId="42D483D1" w14:textId="3D9270E9" w:rsidR="007E26E9" w:rsidRDefault="006D7420" w:rsidP="00F32F75">
      <w:p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8F5">
        <w:rPr>
          <w:rFonts w:ascii="Times New Roman" w:hAnsi="Times New Roman" w:cs="Times New Roman"/>
          <w:sz w:val="28"/>
          <w:szCs w:val="28"/>
        </w:rPr>
        <w:t>Центральное управление осуществляет</w:t>
      </w:r>
      <w:r w:rsidR="00F32F75">
        <w:rPr>
          <w:rFonts w:ascii="Times New Roman" w:hAnsi="Times New Roman" w:cs="Times New Roman"/>
          <w:sz w:val="28"/>
          <w:szCs w:val="28"/>
        </w:rPr>
        <w:t xml:space="preserve"> надзор </w:t>
      </w:r>
      <w:r w:rsidRPr="006C78F5">
        <w:rPr>
          <w:rFonts w:ascii="Times New Roman" w:hAnsi="Times New Roman" w:cs="Times New Roman"/>
          <w:sz w:val="28"/>
          <w:szCs w:val="28"/>
        </w:rPr>
        <w:t>на территориях шести субъектов Российской Федерации</w:t>
      </w:r>
      <w:r w:rsidR="00F32F75">
        <w:rPr>
          <w:rFonts w:ascii="Times New Roman" w:hAnsi="Times New Roman" w:cs="Times New Roman"/>
          <w:sz w:val="28"/>
          <w:szCs w:val="28"/>
        </w:rPr>
        <w:t xml:space="preserve">: </w:t>
      </w:r>
      <w:r w:rsidRPr="001C0C42">
        <w:rPr>
          <w:rFonts w:ascii="Times New Roman" w:hAnsi="Times New Roman" w:cs="Times New Roman"/>
          <w:sz w:val="28"/>
          <w:szCs w:val="28"/>
        </w:rPr>
        <w:t>Московск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Pr="001C0C42">
        <w:rPr>
          <w:rFonts w:ascii="Times New Roman" w:hAnsi="Times New Roman" w:cs="Times New Roman"/>
          <w:sz w:val="28"/>
          <w:szCs w:val="28"/>
        </w:rPr>
        <w:t>, Тверск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Pr="001C0C42">
        <w:rPr>
          <w:rFonts w:ascii="Times New Roman" w:hAnsi="Times New Roman" w:cs="Times New Roman"/>
          <w:sz w:val="28"/>
          <w:szCs w:val="28"/>
        </w:rPr>
        <w:t>, Ярославск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Pr="001C0C42">
        <w:rPr>
          <w:rFonts w:ascii="Times New Roman" w:hAnsi="Times New Roman" w:cs="Times New Roman"/>
          <w:sz w:val="28"/>
          <w:szCs w:val="28"/>
        </w:rPr>
        <w:t>, Костромск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Pr="001C0C42">
        <w:rPr>
          <w:rFonts w:ascii="Times New Roman" w:hAnsi="Times New Roman" w:cs="Times New Roman"/>
          <w:sz w:val="28"/>
          <w:szCs w:val="28"/>
        </w:rPr>
        <w:t>, Владимирск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Pr="001C0C42">
        <w:rPr>
          <w:rFonts w:ascii="Times New Roman" w:hAnsi="Times New Roman" w:cs="Times New Roman"/>
          <w:sz w:val="28"/>
          <w:szCs w:val="28"/>
        </w:rPr>
        <w:t xml:space="preserve"> и Ивановск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Pr="001C0C42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7E26E9" w:rsidRPr="001C0C42">
        <w:rPr>
          <w:rFonts w:ascii="Times New Roman" w:hAnsi="Times New Roman" w:cs="Times New Roman"/>
          <w:sz w:val="28"/>
          <w:szCs w:val="28"/>
        </w:rPr>
        <w:t>и</w:t>
      </w:r>
      <w:r w:rsidR="00F41AB6" w:rsidRPr="006212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D37CE" w14:textId="1C8FFD73" w:rsidR="001C0C42" w:rsidRPr="006C78F5" w:rsidRDefault="001C0C42" w:rsidP="001C0C42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14:paraId="6074211A" w14:textId="166C9408" w:rsidR="001C0C42" w:rsidRDefault="001C0C42" w:rsidP="00F32F75">
      <w:pPr>
        <w:tabs>
          <w:tab w:val="left" w:pos="426"/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C42">
        <w:rPr>
          <w:rFonts w:ascii="Times New Roman" w:hAnsi="Times New Roman" w:cs="Times New Roman"/>
          <w:sz w:val="28"/>
          <w:szCs w:val="28"/>
        </w:rPr>
        <w:t>На данном слайде мы видим количество штатных единиц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1C0C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C0C42">
        <w:rPr>
          <w:rFonts w:ascii="Times New Roman" w:hAnsi="Times New Roman" w:cs="Times New Roman"/>
          <w:sz w:val="28"/>
          <w:szCs w:val="28"/>
        </w:rPr>
        <w:t>По межрегиональному отделу государственного строительного надзора численность составляет: всего по штату – 21</w:t>
      </w:r>
      <w:r>
        <w:rPr>
          <w:rFonts w:ascii="Times New Roman" w:hAnsi="Times New Roman" w:cs="Times New Roman"/>
          <w:sz w:val="28"/>
          <w:szCs w:val="28"/>
        </w:rPr>
        <w:t xml:space="preserve"> единица, фактически занятых – 1</w:t>
      </w:r>
      <w:r w:rsidR="00F32F75">
        <w:rPr>
          <w:rFonts w:ascii="Times New Roman" w:hAnsi="Times New Roman" w:cs="Times New Roman"/>
          <w:sz w:val="28"/>
          <w:szCs w:val="28"/>
        </w:rPr>
        <w:t>6</w:t>
      </w:r>
      <w:r w:rsidRPr="001C0C42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14:paraId="295BE50A" w14:textId="3F846B8F" w:rsidR="00F32F75" w:rsidRPr="00F32F75" w:rsidRDefault="00F32F75" w:rsidP="00F32F75">
      <w:pPr>
        <w:tabs>
          <w:tab w:val="left" w:pos="426"/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F75">
        <w:rPr>
          <w:rFonts w:ascii="Times New Roman" w:hAnsi="Times New Roman" w:cs="Times New Roman"/>
          <w:b/>
          <w:bCs/>
          <w:sz w:val="28"/>
          <w:szCs w:val="28"/>
        </w:rPr>
        <w:t>Уволенные:</w:t>
      </w:r>
    </w:p>
    <w:p w14:paraId="456E6EE6" w14:textId="77777777" w:rsidR="00F32F75" w:rsidRPr="00F32F75" w:rsidRDefault="00F32F75" w:rsidP="00F32F75">
      <w:pPr>
        <w:tabs>
          <w:tab w:val="left" w:pos="426"/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F75">
        <w:rPr>
          <w:rFonts w:ascii="Times New Roman" w:hAnsi="Times New Roman" w:cs="Times New Roman"/>
          <w:sz w:val="28"/>
          <w:szCs w:val="28"/>
        </w:rPr>
        <w:t xml:space="preserve">Начальник отдела – 1 </w:t>
      </w:r>
      <w:proofErr w:type="spellStart"/>
      <w:r w:rsidRPr="00F32F75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14:paraId="1DE9631E" w14:textId="561F26F0" w:rsidR="00F32F75" w:rsidRPr="00F32F75" w:rsidRDefault="00F32F75" w:rsidP="00F32F75">
      <w:pPr>
        <w:tabs>
          <w:tab w:val="left" w:pos="426"/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F75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– 1 </w:t>
      </w:r>
      <w:proofErr w:type="spellStart"/>
      <w:r w:rsidRPr="00F32F75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14:paraId="33F7D36D" w14:textId="1D8C2D59" w:rsidR="00F32F75" w:rsidRDefault="00F32F75" w:rsidP="00F32F75">
      <w:pPr>
        <w:tabs>
          <w:tab w:val="left" w:pos="426"/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F75">
        <w:rPr>
          <w:rFonts w:ascii="Times New Roman" w:hAnsi="Times New Roman" w:cs="Times New Roman"/>
          <w:sz w:val="28"/>
          <w:szCs w:val="28"/>
        </w:rPr>
        <w:t xml:space="preserve">Государственный инспектор – 4 </w:t>
      </w:r>
      <w:proofErr w:type="spellStart"/>
      <w:r w:rsidRPr="00F32F75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14:paraId="0D3BCC6A" w14:textId="77777777" w:rsidR="00F32F75" w:rsidRPr="00F32F75" w:rsidRDefault="00F32F75" w:rsidP="00F32F75">
      <w:pPr>
        <w:tabs>
          <w:tab w:val="left" w:pos="426"/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F75">
        <w:rPr>
          <w:rFonts w:ascii="Times New Roman" w:hAnsi="Times New Roman" w:cs="Times New Roman"/>
          <w:b/>
          <w:bCs/>
          <w:sz w:val="28"/>
          <w:szCs w:val="28"/>
        </w:rPr>
        <w:t>Повышение работников в должности:</w:t>
      </w:r>
    </w:p>
    <w:p w14:paraId="4A1DB74E" w14:textId="77777777" w:rsidR="00F32F75" w:rsidRPr="00F32F75" w:rsidRDefault="00F32F75" w:rsidP="00F32F75">
      <w:pPr>
        <w:tabs>
          <w:tab w:val="left" w:pos="426"/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F75">
        <w:rPr>
          <w:rFonts w:ascii="Times New Roman" w:hAnsi="Times New Roman" w:cs="Times New Roman"/>
          <w:sz w:val="28"/>
          <w:szCs w:val="28"/>
        </w:rPr>
        <w:t xml:space="preserve">Начальник отдела – 1 </w:t>
      </w:r>
      <w:proofErr w:type="spellStart"/>
      <w:r w:rsidRPr="00F32F75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14:paraId="4017B5F8" w14:textId="62F9D63B" w:rsidR="00F32F75" w:rsidRPr="00F32F75" w:rsidRDefault="00F32F75" w:rsidP="00F32F75">
      <w:pPr>
        <w:tabs>
          <w:tab w:val="left" w:pos="426"/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F75">
        <w:rPr>
          <w:rFonts w:ascii="Times New Roman" w:hAnsi="Times New Roman" w:cs="Times New Roman"/>
          <w:sz w:val="28"/>
          <w:szCs w:val="28"/>
        </w:rPr>
        <w:t>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F75">
        <w:rPr>
          <w:rFonts w:ascii="Times New Roman" w:hAnsi="Times New Roman" w:cs="Times New Roman"/>
          <w:sz w:val="28"/>
          <w:szCs w:val="28"/>
        </w:rPr>
        <w:t xml:space="preserve">отдела – 1 </w:t>
      </w:r>
      <w:proofErr w:type="spellStart"/>
      <w:r w:rsidRPr="00F32F75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14:paraId="68ACD3EB" w14:textId="77777777" w:rsidR="00F32F75" w:rsidRPr="00F32F75" w:rsidRDefault="00F32F75" w:rsidP="00F32F75">
      <w:pPr>
        <w:tabs>
          <w:tab w:val="left" w:pos="426"/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F75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– 1 </w:t>
      </w:r>
      <w:proofErr w:type="spellStart"/>
      <w:r w:rsidRPr="00F32F75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14:paraId="2903D470" w14:textId="77777777" w:rsidR="00F32F75" w:rsidRPr="00F32F75" w:rsidRDefault="00F32F75" w:rsidP="00F32F75">
      <w:pPr>
        <w:tabs>
          <w:tab w:val="left" w:pos="426"/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F75">
        <w:rPr>
          <w:rFonts w:ascii="Times New Roman" w:hAnsi="Times New Roman" w:cs="Times New Roman"/>
          <w:b/>
          <w:bCs/>
          <w:sz w:val="28"/>
          <w:szCs w:val="28"/>
        </w:rPr>
        <w:t>Новые работники:</w:t>
      </w:r>
    </w:p>
    <w:p w14:paraId="12F9832A" w14:textId="77777777" w:rsidR="00F32F75" w:rsidRPr="00F32F75" w:rsidRDefault="00F32F75" w:rsidP="00F32F75">
      <w:pPr>
        <w:tabs>
          <w:tab w:val="left" w:pos="426"/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F75">
        <w:rPr>
          <w:rFonts w:ascii="Times New Roman" w:hAnsi="Times New Roman" w:cs="Times New Roman"/>
          <w:sz w:val="28"/>
          <w:szCs w:val="28"/>
        </w:rPr>
        <w:t xml:space="preserve">Главный специалист эксперт – 1 </w:t>
      </w:r>
      <w:proofErr w:type="spellStart"/>
      <w:r w:rsidRPr="00F32F75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14:paraId="092997C3" w14:textId="77777777" w:rsidR="00F32F75" w:rsidRPr="00F32F75" w:rsidRDefault="00F32F75" w:rsidP="00F32F75">
      <w:pPr>
        <w:tabs>
          <w:tab w:val="left" w:pos="426"/>
          <w:tab w:val="left" w:pos="1134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F75">
        <w:rPr>
          <w:rFonts w:ascii="Times New Roman" w:hAnsi="Times New Roman" w:cs="Times New Roman"/>
          <w:sz w:val="28"/>
          <w:szCs w:val="28"/>
        </w:rPr>
        <w:t xml:space="preserve">Государственный инспектор – 3 </w:t>
      </w:r>
      <w:proofErr w:type="spellStart"/>
      <w:r w:rsidRPr="00F32F75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14:paraId="39CB5EC4" w14:textId="77777777" w:rsidR="00F32F75" w:rsidRDefault="00F32F75" w:rsidP="00F32F75">
      <w:p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32FF742" w14:textId="4178290B" w:rsidR="00F32F75" w:rsidRDefault="00F32F75" w:rsidP="00F32F75">
      <w:p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F75">
        <w:rPr>
          <w:rFonts w:ascii="Times New Roman" w:hAnsi="Times New Roman" w:cs="Times New Roman"/>
          <w:sz w:val="28"/>
          <w:szCs w:val="28"/>
        </w:rPr>
        <w:t>Отдел на конец года укомплектован на 76%</w:t>
      </w:r>
    </w:p>
    <w:p w14:paraId="33DFEE5A" w14:textId="77777777" w:rsidR="00F32F75" w:rsidRPr="001C0C42" w:rsidRDefault="00F32F75" w:rsidP="00F32F75">
      <w:p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5BD4D7" w14:textId="7564B9CF" w:rsidR="001C0C42" w:rsidRPr="006C78F5" w:rsidRDefault="001C0C42" w:rsidP="001C0C42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4</w:t>
      </w:r>
    </w:p>
    <w:p w14:paraId="5E504817" w14:textId="77777777" w:rsidR="002B64B7" w:rsidRDefault="001C0C42" w:rsidP="001C0C42">
      <w:p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C42">
        <w:rPr>
          <w:rFonts w:ascii="Times New Roman" w:hAnsi="Times New Roman" w:cs="Times New Roman"/>
          <w:sz w:val="28"/>
          <w:szCs w:val="28"/>
        </w:rPr>
        <w:t xml:space="preserve">На следующем слайде представлено количество поднадзорных отделу государственного строительного надзора организаций. </w:t>
      </w:r>
    </w:p>
    <w:p w14:paraId="7148523B" w14:textId="2DC243A9" w:rsidR="002B64B7" w:rsidRPr="002B64B7" w:rsidRDefault="002B64B7" w:rsidP="002B64B7">
      <w:pPr>
        <w:tabs>
          <w:tab w:val="left" w:pos="426"/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64B7">
        <w:rPr>
          <w:rFonts w:ascii="Times New Roman" w:hAnsi="Times New Roman" w:cs="Times New Roman"/>
          <w:sz w:val="28"/>
          <w:szCs w:val="28"/>
        </w:rPr>
        <w:t xml:space="preserve">на начало 2024 года – </w:t>
      </w:r>
      <w:r w:rsidRPr="002B64B7">
        <w:rPr>
          <w:rFonts w:ascii="Times New Roman" w:hAnsi="Times New Roman" w:cs="Times New Roman"/>
          <w:b/>
          <w:bCs/>
          <w:sz w:val="28"/>
          <w:szCs w:val="28"/>
        </w:rPr>
        <w:t>292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шт</w:t>
      </w:r>
      <w:proofErr w:type="spellEnd"/>
    </w:p>
    <w:p w14:paraId="40A0E2AF" w14:textId="064C0757" w:rsidR="002B64B7" w:rsidRDefault="002B64B7" w:rsidP="001C0C42">
      <w:p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4B7">
        <w:rPr>
          <w:rFonts w:ascii="Times New Roman" w:hAnsi="Times New Roman" w:cs="Times New Roman"/>
          <w:sz w:val="28"/>
          <w:szCs w:val="28"/>
        </w:rPr>
        <w:t xml:space="preserve">на конец 2024 года – </w:t>
      </w:r>
      <w:r w:rsidRPr="002B64B7">
        <w:rPr>
          <w:rFonts w:ascii="Times New Roman" w:hAnsi="Times New Roman" w:cs="Times New Roman"/>
          <w:b/>
          <w:sz w:val="28"/>
          <w:szCs w:val="28"/>
        </w:rPr>
        <w:t>283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9E2AAF" w14:textId="370A1A17" w:rsidR="002B64B7" w:rsidRPr="002B64B7" w:rsidRDefault="002B64B7" w:rsidP="002B64B7">
      <w:pPr>
        <w:tabs>
          <w:tab w:val="left" w:pos="426"/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64B7">
        <w:rPr>
          <w:rFonts w:ascii="Times New Roman" w:hAnsi="Times New Roman" w:cs="Times New Roman"/>
          <w:bCs/>
          <w:sz w:val="28"/>
          <w:szCs w:val="28"/>
        </w:rPr>
        <w:t>Число СРО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F661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шт</w:t>
      </w:r>
      <w:proofErr w:type="spellEnd"/>
    </w:p>
    <w:p w14:paraId="10AA86EF" w14:textId="77777777" w:rsidR="002B64B7" w:rsidRDefault="001C0C42" w:rsidP="001C0C42">
      <w:p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C42">
        <w:rPr>
          <w:rFonts w:ascii="Times New Roman" w:hAnsi="Times New Roman" w:cs="Times New Roman"/>
          <w:sz w:val="28"/>
          <w:szCs w:val="28"/>
        </w:rPr>
        <w:t>Отделом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0C42">
        <w:rPr>
          <w:rFonts w:ascii="Times New Roman" w:hAnsi="Times New Roman" w:cs="Times New Roman"/>
          <w:sz w:val="28"/>
          <w:szCs w:val="28"/>
        </w:rPr>
        <w:t xml:space="preserve"> год было выдано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1C0C42">
        <w:rPr>
          <w:rFonts w:ascii="Times New Roman" w:hAnsi="Times New Roman" w:cs="Times New Roman"/>
          <w:sz w:val="28"/>
          <w:szCs w:val="28"/>
        </w:rPr>
        <w:t xml:space="preserve"> заключений о соответствии построенных объектов проектной документации. </w:t>
      </w:r>
    </w:p>
    <w:p w14:paraId="6DD1AF81" w14:textId="01F826C4" w:rsidR="0034781F" w:rsidRDefault="001C0C42" w:rsidP="00F661A3">
      <w:p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C42">
        <w:rPr>
          <w:rFonts w:ascii="Times New Roman" w:hAnsi="Times New Roman" w:cs="Times New Roman"/>
          <w:sz w:val="28"/>
          <w:szCs w:val="28"/>
        </w:rPr>
        <w:t>Количество поступивших объектов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0C4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1C0C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F3E267" w14:textId="77777777" w:rsidR="00F661A3" w:rsidRPr="00F661A3" w:rsidRDefault="00F661A3" w:rsidP="00F661A3">
      <w:p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46EC1D" w14:textId="77777777" w:rsidR="0034781F" w:rsidRDefault="0034781F" w:rsidP="0034781F">
      <w:p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C98">
        <w:rPr>
          <w:rFonts w:ascii="Times New Roman" w:hAnsi="Times New Roman" w:cs="Times New Roman"/>
          <w:b/>
          <w:sz w:val="28"/>
          <w:szCs w:val="28"/>
        </w:rPr>
        <w:t>РАЗДЕЛ 1. Показатели контрольной (надзорной) деятельности.</w:t>
      </w:r>
    </w:p>
    <w:p w14:paraId="00F3FBD0" w14:textId="77777777" w:rsidR="003932D1" w:rsidRPr="0034781F" w:rsidRDefault="003932D1" w:rsidP="0034781F">
      <w:p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DCDEF0" w14:textId="39E1D150" w:rsidR="00F41AB6" w:rsidRPr="006C78F5" w:rsidRDefault="0062128D" w:rsidP="00881D0D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2292D">
        <w:rPr>
          <w:rFonts w:ascii="Times New Roman" w:hAnsi="Times New Roman" w:cs="Times New Roman"/>
          <w:sz w:val="28"/>
          <w:szCs w:val="28"/>
        </w:rPr>
        <w:t>5</w:t>
      </w:r>
    </w:p>
    <w:p w14:paraId="5A5A76EA" w14:textId="1C1B7149" w:rsidR="008958FF" w:rsidRDefault="002501F0" w:rsidP="008958FF">
      <w:p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958FF">
        <w:rPr>
          <w:rFonts w:ascii="Times New Roman" w:hAnsi="Times New Roman" w:cs="Times New Roman"/>
          <w:sz w:val="28"/>
          <w:szCs w:val="28"/>
        </w:rPr>
        <w:t>а слайде 5</w:t>
      </w:r>
      <w:r w:rsidR="008958FF" w:rsidRPr="008958FF">
        <w:rPr>
          <w:rFonts w:ascii="Times New Roman" w:hAnsi="Times New Roman" w:cs="Times New Roman"/>
          <w:sz w:val="28"/>
          <w:szCs w:val="28"/>
        </w:rPr>
        <w:t xml:space="preserve"> представлены показатели количества проведенных межрегиональным отделом государственного </w:t>
      </w:r>
      <w:r w:rsidR="008958FF">
        <w:rPr>
          <w:rFonts w:ascii="Times New Roman" w:hAnsi="Times New Roman" w:cs="Times New Roman"/>
          <w:sz w:val="28"/>
          <w:szCs w:val="28"/>
        </w:rPr>
        <w:t xml:space="preserve">строительного надзора проверок </w:t>
      </w:r>
      <w:r w:rsidR="008958FF" w:rsidRPr="008958FF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программой проверок </w:t>
      </w:r>
      <w:r w:rsidR="008958FF" w:rsidRPr="008958FF">
        <w:rPr>
          <w:rFonts w:ascii="Times New Roman" w:hAnsi="Times New Roman" w:cs="Times New Roman"/>
          <w:sz w:val="28"/>
          <w:szCs w:val="28"/>
        </w:rPr>
        <w:t>за 12 месяцев 202</w:t>
      </w:r>
      <w:r w:rsidR="008958FF">
        <w:rPr>
          <w:rFonts w:ascii="Times New Roman" w:hAnsi="Times New Roman" w:cs="Times New Roman"/>
          <w:sz w:val="28"/>
          <w:szCs w:val="28"/>
        </w:rPr>
        <w:t>4</w:t>
      </w:r>
      <w:r w:rsidR="008958FF" w:rsidRPr="008958F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958FF" w:rsidRPr="008958FF">
        <w:rPr>
          <w:rFonts w:ascii="Times New Roman" w:hAnsi="Times New Roman" w:cs="Times New Roman"/>
          <w:sz w:val="28"/>
          <w:szCs w:val="28"/>
        </w:rPr>
        <w:t>в сравнении с аналогичным периодом 20</w:t>
      </w:r>
      <w:r w:rsidR="008958FF">
        <w:rPr>
          <w:rFonts w:ascii="Times New Roman" w:hAnsi="Times New Roman" w:cs="Times New Roman"/>
          <w:sz w:val="28"/>
          <w:szCs w:val="28"/>
        </w:rPr>
        <w:t>23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58FF" w:rsidRPr="008958FF">
        <w:rPr>
          <w:rFonts w:ascii="Times New Roman" w:hAnsi="Times New Roman" w:cs="Times New Roman"/>
          <w:sz w:val="28"/>
          <w:szCs w:val="28"/>
        </w:rPr>
        <w:t xml:space="preserve">а также результативность надзора. </w:t>
      </w:r>
    </w:p>
    <w:p w14:paraId="369807EC" w14:textId="6FB6E61C" w:rsidR="000F0B9E" w:rsidRDefault="008958FF" w:rsidP="00C11059">
      <w:p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8FF">
        <w:rPr>
          <w:rFonts w:ascii="Times New Roman" w:hAnsi="Times New Roman" w:cs="Times New Roman"/>
          <w:sz w:val="28"/>
          <w:szCs w:val="28"/>
        </w:rPr>
        <w:t>Плановых проверок деятельности в 202</w:t>
      </w:r>
      <w:r w:rsidR="004771EB">
        <w:rPr>
          <w:rFonts w:ascii="Times New Roman" w:hAnsi="Times New Roman" w:cs="Times New Roman"/>
          <w:sz w:val="28"/>
          <w:szCs w:val="28"/>
        </w:rPr>
        <w:t>4</w:t>
      </w:r>
      <w:r w:rsidRPr="008958FF">
        <w:rPr>
          <w:rFonts w:ascii="Times New Roman" w:hAnsi="Times New Roman" w:cs="Times New Roman"/>
          <w:sz w:val="28"/>
          <w:szCs w:val="28"/>
        </w:rPr>
        <w:t xml:space="preserve"> году Отделом</w:t>
      </w:r>
      <w:r w:rsidR="000F0B9E">
        <w:rPr>
          <w:rFonts w:ascii="Times New Roman" w:hAnsi="Times New Roman" w:cs="Times New Roman"/>
          <w:sz w:val="28"/>
          <w:szCs w:val="28"/>
        </w:rPr>
        <w:t xml:space="preserve"> проведено:</w:t>
      </w:r>
    </w:p>
    <w:tbl>
      <w:tblPr>
        <w:tblStyle w:val="13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2126"/>
        <w:gridCol w:w="1418"/>
      </w:tblGrid>
      <w:tr w:rsidR="000F0B9E" w:rsidRPr="000F0B9E" w14:paraId="45EE499A" w14:textId="77777777" w:rsidTr="002501F0">
        <w:tc>
          <w:tcPr>
            <w:tcW w:w="4106" w:type="dxa"/>
          </w:tcPr>
          <w:p w14:paraId="5A3512F9" w14:textId="77777777" w:rsidR="000F0B9E" w:rsidRPr="000F0B9E" w:rsidRDefault="000F0B9E" w:rsidP="000F0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9E">
              <w:rPr>
                <w:rFonts w:ascii="Times New Roman" w:hAnsi="Times New Roman" w:cs="Times New Roman"/>
                <w:sz w:val="28"/>
                <w:szCs w:val="28"/>
              </w:rPr>
              <w:t>Плановые проверки</w:t>
            </w:r>
          </w:p>
        </w:tc>
        <w:tc>
          <w:tcPr>
            <w:tcW w:w="1843" w:type="dxa"/>
          </w:tcPr>
          <w:p w14:paraId="4125B771" w14:textId="1FBA1AF2" w:rsidR="000F0B9E" w:rsidRPr="000F0B9E" w:rsidRDefault="000F0B9E" w:rsidP="000F0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9E">
              <w:rPr>
                <w:rFonts w:ascii="Times New Roman" w:hAnsi="Times New Roman" w:cs="Times New Roman"/>
                <w:sz w:val="28"/>
                <w:szCs w:val="28"/>
              </w:rPr>
              <w:t>12 мес.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14:paraId="5EFB53D9" w14:textId="77BCF205" w:rsidR="000F0B9E" w:rsidRPr="000F0B9E" w:rsidRDefault="000F0B9E" w:rsidP="000F0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9E">
              <w:rPr>
                <w:rFonts w:ascii="Times New Roman" w:hAnsi="Times New Roman" w:cs="Times New Roman"/>
                <w:sz w:val="28"/>
                <w:szCs w:val="28"/>
              </w:rPr>
              <w:t>12 мес.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ACC97F4" w14:textId="77777777" w:rsidR="000F0B9E" w:rsidRPr="000F0B9E" w:rsidRDefault="000F0B9E" w:rsidP="000F0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F0B9E" w:rsidRPr="000F0B9E" w14:paraId="25CCAA78" w14:textId="77777777" w:rsidTr="002501F0">
        <w:tc>
          <w:tcPr>
            <w:tcW w:w="4106" w:type="dxa"/>
          </w:tcPr>
          <w:p w14:paraId="618A6A64" w14:textId="77777777" w:rsidR="000F0B9E" w:rsidRPr="000F0B9E" w:rsidRDefault="000F0B9E" w:rsidP="000F0B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B9E"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843" w:type="dxa"/>
          </w:tcPr>
          <w:p w14:paraId="1620692E" w14:textId="777F9BB9" w:rsidR="000F0B9E" w:rsidRPr="000F0B9E" w:rsidRDefault="000F0B9E" w:rsidP="000F0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2126" w:type="dxa"/>
          </w:tcPr>
          <w:p w14:paraId="746FBDEF" w14:textId="073D4E43" w:rsidR="000F0B9E" w:rsidRPr="000F0B9E" w:rsidRDefault="000F0B9E" w:rsidP="000F0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1418" w:type="dxa"/>
          </w:tcPr>
          <w:p w14:paraId="7DD66AD0" w14:textId="2FE3EE00" w:rsidR="000F0B9E" w:rsidRPr="000F0B9E" w:rsidRDefault="000F0B9E" w:rsidP="000F0B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B9E">
              <w:rPr>
                <w:rFonts w:ascii="Times New Roman" w:hAnsi="Times New Roman" w:cs="Times New Roman"/>
                <w:sz w:val="28"/>
                <w:szCs w:val="28"/>
              </w:rPr>
              <w:t xml:space="preserve">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20,88</w:t>
            </w:r>
            <w:r w:rsidRPr="000F0B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2B0FFDA1" w14:textId="77777777" w:rsidR="003932D1" w:rsidRDefault="000F0B9E" w:rsidP="002501F0">
      <w:p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3618530" w14:textId="1F81E3A1" w:rsidR="0062128D" w:rsidRDefault="008958FF" w:rsidP="002501F0">
      <w:p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8FF">
        <w:rPr>
          <w:rFonts w:ascii="Times New Roman" w:hAnsi="Times New Roman" w:cs="Times New Roman"/>
          <w:sz w:val="28"/>
          <w:szCs w:val="28"/>
        </w:rPr>
        <w:t>Снижение количества проверок в 202</w:t>
      </w:r>
      <w:r w:rsidR="000F0B9E">
        <w:rPr>
          <w:rFonts w:ascii="Times New Roman" w:hAnsi="Times New Roman" w:cs="Times New Roman"/>
          <w:sz w:val="28"/>
          <w:szCs w:val="28"/>
        </w:rPr>
        <w:t>4</w:t>
      </w:r>
      <w:r w:rsidRPr="008958FF">
        <w:rPr>
          <w:rFonts w:ascii="Times New Roman" w:hAnsi="Times New Roman" w:cs="Times New Roman"/>
          <w:sz w:val="28"/>
          <w:szCs w:val="28"/>
        </w:rPr>
        <w:t xml:space="preserve"> году связано с объективными причинами, а именно </w:t>
      </w:r>
      <w:r w:rsidR="002501F0">
        <w:rPr>
          <w:rFonts w:ascii="Times New Roman" w:hAnsi="Times New Roman" w:cs="Times New Roman"/>
          <w:sz w:val="28"/>
          <w:szCs w:val="28"/>
        </w:rPr>
        <w:t>с</w:t>
      </w:r>
      <w:r w:rsidR="002501F0" w:rsidRPr="002501F0">
        <w:rPr>
          <w:rFonts w:ascii="Times New Roman" w:hAnsi="Times New Roman" w:cs="Times New Roman"/>
          <w:sz w:val="28"/>
          <w:szCs w:val="28"/>
        </w:rPr>
        <w:t xml:space="preserve"> учетом особенностей организации и осуществления государственного контроля в 2024 году, установленных постановлением Правительства Российской Федерации № 336</w:t>
      </w:r>
      <w:r w:rsidRPr="008958FF">
        <w:rPr>
          <w:rFonts w:ascii="Times New Roman" w:hAnsi="Times New Roman" w:cs="Times New Roman"/>
          <w:sz w:val="28"/>
          <w:szCs w:val="28"/>
        </w:rPr>
        <w:t>, а также</w:t>
      </w:r>
      <w:r w:rsidR="00977F41">
        <w:rPr>
          <w:rFonts w:ascii="Times New Roman" w:hAnsi="Times New Roman" w:cs="Times New Roman"/>
          <w:sz w:val="28"/>
          <w:szCs w:val="28"/>
        </w:rPr>
        <w:t xml:space="preserve"> уменьшением количества поднадзорных объектов</w:t>
      </w:r>
      <w:r w:rsidRPr="008958FF">
        <w:rPr>
          <w:rFonts w:ascii="Times New Roman" w:hAnsi="Times New Roman" w:cs="Times New Roman"/>
          <w:sz w:val="28"/>
          <w:szCs w:val="28"/>
        </w:rPr>
        <w:t>.</w:t>
      </w:r>
    </w:p>
    <w:p w14:paraId="2A2E3D10" w14:textId="44F07F87" w:rsidR="00153858" w:rsidRDefault="00153858" w:rsidP="00881D0D">
      <w:pPr>
        <w:pStyle w:val="a3"/>
        <w:shd w:val="clear" w:color="auto" w:fill="FEFEFE"/>
        <w:tabs>
          <w:tab w:val="left" w:pos="-851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C78F5">
        <w:rPr>
          <w:sz w:val="28"/>
          <w:szCs w:val="28"/>
        </w:rPr>
        <w:t xml:space="preserve">Хочу отметить, что </w:t>
      </w:r>
      <w:r w:rsidR="00977F41">
        <w:rPr>
          <w:sz w:val="28"/>
          <w:szCs w:val="28"/>
        </w:rPr>
        <w:t>результативность</w:t>
      </w:r>
      <w:r w:rsidRPr="006C78F5">
        <w:rPr>
          <w:sz w:val="28"/>
          <w:szCs w:val="28"/>
        </w:rPr>
        <w:t xml:space="preserve"> </w:t>
      </w:r>
      <w:bookmarkStart w:id="0" w:name="_Hlk189399437"/>
      <w:r w:rsidRPr="006C78F5">
        <w:rPr>
          <w:sz w:val="28"/>
          <w:szCs w:val="28"/>
        </w:rPr>
        <w:t>плановы</w:t>
      </w:r>
      <w:r w:rsidR="008D4FC3">
        <w:rPr>
          <w:sz w:val="28"/>
          <w:szCs w:val="28"/>
        </w:rPr>
        <w:t>х</w:t>
      </w:r>
      <w:r w:rsidRPr="006C78F5">
        <w:rPr>
          <w:sz w:val="28"/>
          <w:szCs w:val="28"/>
        </w:rPr>
        <w:t xml:space="preserve"> контрольны</w:t>
      </w:r>
      <w:r w:rsidR="008D4FC3">
        <w:rPr>
          <w:sz w:val="28"/>
          <w:szCs w:val="28"/>
        </w:rPr>
        <w:t>х</w:t>
      </w:r>
      <w:r w:rsidRPr="006C78F5">
        <w:rPr>
          <w:sz w:val="28"/>
          <w:szCs w:val="28"/>
        </w:rPr>
        <w:t xml:space="preserve"> (надзорны</w:t>
      </w:r>
      <w:r w:rsidR="008D4FC3">
        <w:rPr>
          <w:sz w:val="28"/>
          <w:szCs w:val="28"/>
        </w:rPr>
        <w:t>х</w:t>
      </w:r>
      <w:r w:rsidRPr="006C78F5">
        <w:rPr>
          <w:sz w:val="28"/>
          <w:szCs w:val="28"/>
        </w:rPr>
        <w:t>) мероприяти</w:t>
      </w:r>
      <w:r w:rsidR="008D4FC3">
        <w:rPr>
          <w:sz w:val="28"/>
          <w:szCs w:val="28"/>
        </w:rPr>
        <w:t>й</w:t>
      </w:r>
      <w:r w:rsidRPr="006C78F5">
        <w:rPr>
          <w:sz w:val="28"/>
          <w:szCs w:val="28"/>
        </w:rPr>
        <w:t xml:space="preserve"> </w:t>
      </w:r>
      <w:r w:rsidR="00977F41">
        <w:rPr>
          <w:sz w:val="28"/>
          <w:szCs w:val="28"/>
        </w:rPr>
        <w:t>возросла</w:t>
      </w:r>
      <w:r w:rsidR="0062128D">
        <w:rPr>
          <w:sz w:val="28"/>
          <w:szCs w:val="28"/>
        </w:rPr>
        <w:t>.</w:t>
      </w:r>
      <w:r w:rsidR="00794CCB" w:rsidRPr="006C78F5">
        <w:rPr>
          <w:sz w:val="28"/>
          <w:szCs w:val="28"/>
        </w:rPr>
        <w:t xml:space="preserve"> </w:t>
      </w:r>
      <w:bookmarkEnd w:id="0"/>
    </w:p>
    <w:tbl>
      <w:tblPr>
        <w:tblStyle w:val="13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2126"/>
        <w:gridCol w:w="1418"/>
      </w:tblGrid>
      <w:tr w:rsidR="00977F41" w:rsidRPr="000F0B9E" w14:paraId="49C948E6" w14:textId="77777777" w:rsidTr="007227D9">
        <w:tc>
          <w:tcPr>
            <w:tcW w:w="4106" w:type="dxa"/>
          </w:tcPr>
          <w:p w14:paraId="54E983A7" w14:textId="08828D2C" w:rsidR="00977F41" w:rsidRPr="000F0B9E" w:rsidRDefault="00977F41" w:rsidP="007227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Результативность</w:t>
            </w:r>
          </w:p>
        </w:tc>
        <w:tc>
          <w:tcPr>
            <w:tcW w:w="1843" w:type="dxa"/>
          </w:tcPr>
          <w:p w14:paraId="1D6C8C1D" w14:textId="77777777" w:rsidR="00977F41" w:rsidRPr="000F0B9E" w:rsidRDefault="00977F41" w:rsidP="007227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9E">
              <w:rPr>
                <w:rFonts w:ascii="Times New Roman" w:hAnsi="Times New Roman" w:cs="Times New Roman"/>
                <w:sz w:val="28"/>
                <w:szCs w:val="28"/>
              </w:rPr>
              <w:t>12 мес.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14:paraId="68480455" w14:textId="77777777" w:rsidR="00977F41" w:rsidRPr="000F0B9E" w:rsidRDefault="00977F41" w:rsidP="007227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9E">
              <w:rPr>
                <w:rFonts w:ascii="Times New Roman" w:hAnsi="Times New Roman" w:cs="Times New Roman"/>
                <w:sz w:val="28"/>
                <w:szCs w:val="28"/>
              </w:rPr>
              <w:t>12 мес.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DDB1BE1" w14:textId="77777777" w:rsidR="00977F41" w:rsidRPr="000F0B9E" w:rsidRDefault="00977F41" w:rsidP="007227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77F41" w:rsidRPr="000F0B9E" w14:paraId="6A147795" w14:textId="77777777" w:rsidTr="007227D9">
        <w:tc>
          <w:tcPr>
            <w:tcW w:w="4106" w:type="dxa"/>
          </w:tcPr>
          <w:p w14:paraId="49FE884E" w14:textId="77777777" w:rsidR="00977F41" w:rsidRPr="000F0B9E" w:rsidRDefault="00977F41" w:rsidP="007227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B9E"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843" w:type="dxa"/>
          </w:tcPr>
          <w:p w14:paraId="44BFEFA1" w14:textId="14A83457" w:rsidR="00977F41" w:rsidRPr="000F0B9E" w:rsidRDefault="00977F41" w:rsidP="007227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2126" w:type="dxa"/>
          </w:tcPr>
          <w:p w14:paraId="1258BE6B" w14:textId="794E0464" w:rsidR="00977F41" w:rsidRPr="000F0B9E" w:rsidRDefault="00977F41" w:rsidP="007227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18" w:type="dxa"/>
          </w:tcPr>
          <w:p w14:paraId="718DDAEC" w14:textId="3020A717" w:rsidR="00977F41" w:rsidRPr="000F0B9E" w:rsidRDefault="00977F41" w:rsidP="00977F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Pr="000F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23,90</w:t>
            </w:r>
            <w:r w:rsidRPr="000F0B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A01F03" w14:textId="77777777" w:rsidR="00977F41" w:rsidRPr="006C78F5" w:rsidRDefault="00977F41" w:rsidP="00881D0D">
      <w:pPr>
        <w:pStyle w:val="a3"/>
        <w:shd w:val="clear" w:color="auto" w:fill="FEFEFE"/>
        <w:tabs>
          <w:tab w:val="left" w:pos="-851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4AE94D27" w14:textId="30471DC7" w:rsidR="008D0338" w:rsidRPr="006C78F5" w:rsidRDefault="0062128D" w:rsidP="0062128D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399115"/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650721">
        <w:rPr>
          <w:rFonts w:ascii="Times New Roman" w:hAnsi="Times New Roman" w:cs="Times New Roman"/>
          <w:sz w:val="28"/>
          <w:szCs w:val="28"/>
        </w:rPr>
        <w:t>6</w:t>
      </w:r>
    </w:p>
    <w:bookmarkEnd w:id="1"/>
    <w:p w14:paraId="5E8E734B" w14:textId="32504E9C" w:rsidR="00434804" w:rsidRPr="00650721" w:rsidRDefault="00650721" w:rsidP="007D6C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721">
        <w:rPr>
          <w:rFonts w:ascii="Times New Roman" w:hAnsi="Times New Roman" w:cs="Times New Roman"/>
          <w:sz w:val="28"/>
          <w:szCs w:val="28"/>
        </w:rPr>
        <w:t xml:space="preserve">На следующем слайде представлены аналогичные показатели </w:t>
      </w:r>
      <w:r w:rsidR="008D4FC3">
        <w:rPr>
          <w:rFonts w:ascii="Times New Roman" w:hAnsi="Times New Roman" w:cs="Times New Roman"/>
          <w:sz w:val="28"/>
          <w:szCs w:val="28"/>
        </w:rPr>
        <w:br/>
      </w:r>
      <w:r w:rsidRPr="00650721">
        <w:rPr>
          <w:rFonts w:ascii="Times New Roman" w:hAnsi="Times New Roman" w:cs="Times New Roman"/>
          <w:sz w:val="28"/>
          <w:szCs w:val="28"/>
        </w:rPr>
        <w:t xml:space="preserve">по внеплановым проверкам. </w:t>
      </w:r>
    </w:p>
    <w:tbl>
      <w:tblPr>
        <w:tblStyle w:val="2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2410"/>
        <w:gridCol w:w="1276"/>
      </w:tblGrid>
      <w:tr w:rsidR="00650721" w:rsidRPr="00650721" w14:paraId="5BF0F895" w14:textId="77777777" w:rsidTr="00434804">
        <w:trPr>
          <w:trHeight w:val="450"/>
        </w:trPr>
        <w:tc>
          <w:tcPr>
            <w:tcW w:w="3681" w:type="dxa"/>
          </w:tcPr>
          <w:p w14:paraId="7E7319A3" w14:textId="77777777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9399155"/>
            <w:r w:rsidRPr="00650721">
              <w:rPr>
                <w:rFonts w:ascii="Times New Roman" w:hAnsi="Times New Roman" w:cs="Times New Roman"/>
                <w:sz w:val="28"/>
                <w:szCs w:val="28"/>
              </w:rPr>
              <w:t>Всего внеплановых проверок</w:t>
            </w:r>
          </w:p>
        </w:tc>
        <w:tc>
          <w:tcPr>
            <w:tcW w:w="1984" w:type="dxa"/>
          </w:tcPr>
          <w:p w14:paraId="20AB87F7" w14:textId="7D90AA68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2023</w:t>
            </w:r>
          </w:p>
        </w:tc>
        <w:tc>
          <w:tcPr>
            <w:tcW w:w="2410" w:type="dxa"/>
          </w:tcPr>
          <w:p w14:paraId="6F8BCB0C" w14:textId="3E1D960A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2024</w:t>
            </w:r>
          </w:p>
        </w:tc>
        <w:tc>
          <w:tcPr>
            <w:tcW w:w="1276" w:type="dxa"/>
          </w:tcPr>
          <w:p w14:paraId="60F96DAA" w14:textId="77777777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50721" w:rsidRPr="00650721" w14:paraId="520F2BAE" w14:textId="77777777" w:rsidTr="00434804">
        <w:trPr>
          <w:trHeight w:val="450"/>
        </w:trPr>
        <w:tc>
          <w:tcPr>
            <w:tcW w:w="3681" w:type="dxa"/>
          </w:tcPr>
          <w:p w14:paraId="467D6690" w14:textId="77777777" w:rsidR="00650721" w:rsidRPr="00650721" w:rsidRDefault="00650721" w:rsidP="00650721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1">
              <w:rPr>
                <w:rFonts w:ascii="Times New Roman" w:hAnsi="Times New Roman" w:cs="Times New Roman"/>
                <w:sz w:val="28"/>
                <w:szCs w:val="28"/>
              </w:rPr>
              <w:t>Стройка</w:t>
            </w:r>
          </w:p>
        </w:tc>
        <w:tc>
          <w:tcPr>
            <w:tcW w:w="1984" w:type="dxa"/>
          </w:tcPr>
          <w:p w14:paraId="53D47482" w14:textId="1481FB10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10" w:type="dxa"/>
          </w:tcPr>
          <w:p w14:paraId="18868309" w14:textId="0125E1E3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14:paraId="7B5DA1A5" w14:textId="5A04A75A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 7,2</w:t>
            </w:r>
            <w:r w:rsidRPr="006507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bookmarkEnd w:id="2"/>
    <w:p w14:paraId="29B54177" w14:textId="17CC175A" w:rsidR="00A81BBE" w:rsidRDefault="00434804" w:rsidP="004348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804">
        <w:rPr>
          <w:rFonts w:ascii="Times New Roman" w:hAnsi="Times New Roman" w:cs="Times New Roman"/>
          <w:sz w:val="28"/>
          <w:szCs w:val="28"/>
        </w:rPr>
        <w:t>Хотелось бы отметить рост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34804">
        <w:rPr>
          <w:rFonts w:ascii="Times New Roman" w:hAnsi="Times New Roman" w:cs="Times New Roman"/>
          <w:sz w:val="28"/>
          <w:szCs w:val="28"/>
        </w:rPr>
        <w:t>показател</w:t>
      </w:r>
      <w:r w:rsidR="007D6C97">
        <w:rPr>
          <w:rFonts w:ascii="Times New Roman" w:hAnsi="Times New Roman" w:cs="Times New Roman"/>
          <w:sz w:val="28"/>
          <w:szCs w:val="28"/>
        </w:rPr>
        <w:t>ю</w:t>
      </w:r>
      <w:r w:rsidRPr="00434804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4804">
        <w:rPr>
          <w:rFonts w:ascii="Times New Roman" w:hAnsi="Times New Roman" w:cs="Times New Roman"/>
          <w:sz w:val="28"/>
          <w:szCs w:val="28"/>
        </w:rPr>
        <w:t xml:space="preserve"> исполнения предписани</w:t>
      </w:r>
      <w:r>
        <w:rPr>
          <w:rFonts w:ascii="Times New Roman" w:hAnsi="Times New Roman" w:cs="Times New Roman"/>
          <w:sz w:val="28"/>
          <w:szCs w:val="28"/>
        </w:rPr>
        <w:t>й более чем в 7 раз.</w:t>
      </w:r>
    </w:p>
    <w:tbl>
      <w:tblPr>
        <w:tblStyle w:val="2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410"/>
        <w:gridCol w:w="1275"/>
      </w:tblGrid>
      <w:tr w:rsidR="00434804" w:rsidRPr="00650721" w14:paraId="561574F2" w14:textId="77777777" w:rsidTr="00434804">
        <w:trPr>
          <w:trHeight w:val="450"/>
          <w:jc w:val="center"/>
        </w:trPr>
        <w:tc>
          <w:tcPr>
            <w:tcW w:w="3681" w:type="dxa"/>
          </w:tcPr>
          <w:p w14:paraId="7258EEA4" w14:textId="77777777" w:rsidR="00434804" w:rsidRPr="00434804" w:rsidRDefault="00434804" w:rsidP="00434804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804">
              <w:rPr>
                <w:rFonts w:ascii="Times New Roman" w:hAnsi="Times New Roman" w:cs="Times New Roman"/>
                <w:sz w:val="28"/>
                <w:szCs w:val="28"/>
              </w:rPr>
              <w:t>Протокола об оценке исполнения</w:t>
            </w:r>
          </w:p>
          <w:p w14:paraId="5E5DB82F" w14:textId="63C3F0B0" w:rsidR="00434804" w:rsidRPr="00650721" w:rsidRDefault="00434804" w:rsidP="00434804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804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предписания (всего)</w:t>
            </w:r>
          </w:p>
        </w:tc>
        <w:tc>
          <w:tcPr>
            <w:tcW w:w="2131" w:type="dxa"/>
          </w:tcPr>
          <w:p w14:paraId="4C6FBA37" w14:textId="77777777" w:rsidR="00434804" w:rsidRPr="00650721" w:rsidRDefault="00434804" w:rsidP="000A4B0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2023</w:t>
            </w:r>
          </w:p>
        </w:tc>
        <w:tc>
          <w:tcPr>
            <w:tcW w:w="2410" w:type="dxa"/>
          </w:tcPr>
          <w:p w14:paraId="7547B355" w14:textId="77777777" w:rsidR="00434804" w:rsidRPr="00650721" w:rsidRDefault="00434804" w:rsidP="000A4B0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2024</w:t>
            </w:r>
          </w:p>
        </w:tc>
        <w:tc>
          <w:tcPr>
            <w:tcW w:w="1275" w:type="dxa"/>
          </w:tcPr>
          <w:p w14:paraId="5AB7BE89" w14:textId="77777777" w:rsidR="00434804" w:rsidRPr="00650721" w:rsidRDefault="00434804" w:rsidP="000A4B0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34804" w:rsidRPr="00650721" w14:paraId="2665F5C6" w14:textId="77777777" w:rsidTr="00434804">
        <w:trPr>
          <w:trHeight w:val="450"/>
          <w:jc w:val="center"/>
        </w:trPr>
        <w:tc>
          <w:tcPr>
            <w:tcW w:w="3681" w:type="dxa"/>
            <w:vAlign w:val="center"/>
          </w:tcPr>
          <w:p w14:paraId="10344654" w14:textId="77777777" w:rsidR="00434804" w:rsidRPr="00650721" w:rsidRDefault="00434804" w:rsidP="0043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1">
              <w:rPr>
                <w:rFonts w:ascii="Times New Roman" w:hAnsi="Times New Roman" w:cs="Times New Roman"/>
                <w:sz w:val="28"/>
                <w:szCs w:val="28"/>
              </w:rPr>
              <w:t>Стройка</w:t>
            </w:r>
          </w:p>
        </w:tc>
        <w:tc>
          <w:tcPr>
            <w:tcW w:w="2131" w:type="dxa"/>
            <w:vAlign w:val="center"/>
          </w:tcPr>
          <w:p w14:paraId="407AB2E6" w14:textId="0F1956A9" w:rsidR="00434804" w:rsidRPr="00650721" w:rsidRDefault="00434804" w:rsidP="0043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vAlign w:val="center"/>
          </w:tcPr>
          <w:p w14:paraId="3E2DE5BD" w14:textId="1C12E6AB" w:rsidR="00434804" w:rsidRPr="00650721" w:rsidRDefault="00434804" w:rsidP="0043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275" w:type="dxa"/>
            <w:vAlign w:val="center"/>
          </w:tcPr>
          <w:p w14:paraId="23EF85FF" w14:textId="77777777" w:rsidR="00434804" w:rsidRDefault="00434804" w:rsidP="0043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↑ более чем в </w:t>
            </w:r>
          </w:p>
          <w:p w14:paraId="01D368BE" w14:textId="15FCF27E" w:rsidR="00434804" w:rsidRPr="00650721" w:rsidRDefault="00434804" w:rsidP="0043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раз</w:t>
            </w:r>
          </w:p>
        </w:tc>
      </w:tr>
    </w:tbl>
    <w:p w14:paraId="1F75677B" w14:textId="77777777" w:rsidR="00434804" w:rsidRDefault="00434804" w:rsidP="00650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50C72" w14:textId="7E4D35D0" w:rsidR="00A81BBE" w:rsidRDefault="00A81BBE" w:rsidP="00A81BBE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14:paraId="2B0B8C0D" w14:textId="23C23D90" w:rsidR="00650721" w:rsidRPr="00650721" w:rsidRDefault="005505C5" w:rsidP="00650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остановимся на вне</w:t>
      </w:r>
      <w:r w:rsidRPr="005505C5">
        <w:rPr>
          <w:rFonts w:ascii="Times New Roman" w:hAnsi="Times New Roman" w:cs="Times New Roman"/>
          <w:sz w:val="28"/>
          <w:szCs w:val="28"/>
        </w:rPr>
        <w:t>плановы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505C5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5505C5">
        <w:rPr>
          <w:rFonts w:ascii="Times New Roman" w:hAnsi="Times New Roman" w:cs="Times New Roman"/>
          <w:sz w:val="28"/>
          <w:szCs w:val="28"/>
        </w:rPr>
        <w:t>надзорны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505C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ях.</w:t>
      </w: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2410"/>
        <w:gridCol w:w="1275"/>
      </w:tblGrid>
      <w:tr w:rsidR="00650721" w:rsidRPr="00650721" w14:paraId="1E0292EF" w14:textId="77777777" w:rsidTr="003422D6">
        <w:trPr>
          <w:trHeight w:val="395"/>
        </w:trPr>
        <w:tc>
          <w:tcPr>
            <w:tcW w:w="3681" w:type="dxa"/>
          </w:tcPr>
          <w:p w14:paraId="7508A064" w14:textId="77777777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1">
              <w:rPr>
                <w:rFonts w:ascii="Times New Roman" w:hAnsi="Times New Roman" w:cs="Times New Roman"/>
                <w:sz w:val="28"/>
                <w:szCs w:val="28"/>
              </w:rPr>
              <w:t>КВП</w:t>
            </w:r>
          </w:p>
        </w:tc>
        <w:tc>
          <w:tcPr>
            <w:tcW w:w="2268" w:type="dxa"/>
          </w:tcPr>
          <w:p w14:paraId="66FE1C14" w14:textId="6CA4D20C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2023</w:t>
            </w:r>
          </w:p>
        </w:tc>
        <w:tc>
          <w:tcPr>
            <w:tcW w:w="2410" w:type="dxa"/>
          </w:tcPr>
          <w:p w14:paraId="3D881FEE" w14:textId="149B9021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2024</w:t>
            </w:r>
          </w:p>
        </w:tc>
        <w:tc>
          <w:tcPr>
            <w:tcW w:w="1275" w:type="dxa"/>
          </w:tcPr>
          <w:p w14:paraId="2A3DC02F" w14:textId="77777777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50721" w:rsidRPr="00650721" w14:paraId="3817C018" w14:textId="77777777" w:rsidTr="003422D6">
        <w:trPr>
          <w:trHeight w:val="395"/>
        </w:trPr>
        <w:tc>
          <w:tcPr>
            <w:tcW w:w="3681" w:type="dxa"/>
          </w:tcPr>
          <w:p w14:paraId="63CB95B7" w14:textId="77777777" w:rsidR="00650721" w:rsidRPr="00650721" w:rsidRDefault="00650721" w:rsidP="00650721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1">
              <w:rPr>
                <w:rFonts w:ascii="Times New Roman" w:hAnsi="Times New Roman" w:cs="Times New Roman"/>
                <w:sz w:val="28"/>
                <w:szCs w:val="28"/>
              </w:rPr>
              <w:t>Стройка</w:t>
            </w:r>
          </w:p>
        </w:tc>
        <w:tc>
          <w:tcPr>
            <w:tcW w:w="2268" w:type="dxa"/>
          </w:tcPr>
          <w:p w14:paraId="143B84D8" w14:textId="24F20D45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10" w:type="dxa"/>
          </w:tcPr>
          <w:p w14:paraId="4A641382" w14:textId="16F4E211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14:paraId="7C4D2F2D" w14:textId="48A12626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↑4,9</w:t>
            </w:r>
            <w:r w:rsidRPr="006507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2311E2E" w14:textId="78F93B0F" w:rsidR="00650721" w:rsidRPr="00650721" w:rsidRDefault="00EC5766" w:rsidP="00DA2DC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DCF">
        <w:rPr>
          <w:rFonts w:ascii="Times New Roman" w:hAnsi="Times New Roman" w:cs="Times New Roman"/>
          <w:sz w:val="28"/>
          <w:szCs w:val="28"/>
        </w:rPr>
        <w:t xml:space="preserve">Хочу отметить, что </w:t>
      </w:r>
      <w:r w:rsidR="00DA2DCF" w:rsidRPr="00DA2DCF">
        <w:rPr>
          <w:rFonts w:ascii="Times New Roman" w:hAnsi="Times New Roman" w:cs="Times New Roman"/>
          <w:sz w:val="28"/>
          <w:szCs w:val="28"/>
        </w:rPr>
        <w:t>возросло количество внеплановых контрольных (надзорных) мероприятий по индикаторам риска.</w:t>
      </w: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2410"/>
        <w:gridCol w:w="1275"/>
      </w:tblGrid>
      <w:tr w:rsidR="00650721" w:rsidRPr="00650721" w14:paraId="0404AD47" w14:textId="77777777" w:rsidTr="003422D6">
        <w:trPr>
          <w:trHeight w:val="353"/>
        </w:trPr>
        <w:tc>
          <w:tcPr>
            <w:tcW w:w="3681" w:type="dxa"/>
          </w:tcPr>
          <w:p w14:paraId="315F8CCD" w14:textId="0A556969" w:rsidR="00650721" w:rsidRPr="00650721" w:rsidRDefault="00650721" w:rsidP="0065072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1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утвержденным индикаторам риска</w:t>
            </w:r>
          </w:p>
        </w:tc>
        <w:tc>
          <w:tcPr>
            <w:tcW w:w="2268" w:type="dxa"/>
          </w:tcPr>
          <w:p w14:paraId="39A94FE5" w14:textId="4ACA94D1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2023</w:t>
            </w:r>
          </w:p>
        </w:tc>
        <w:tc>
          <w:tcPr>
            <w:tcW w:w="2410" w:type="dxa"/>
          </w:tcPr>
          <w:p w14:paraId="2F6AD03F" w14:textId="0562D473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2024</w:t>
            </w:r>
          </w:p>
        </w:tc>
        <w:tc>
          <w:tcPr>
            <w:tcW w:w="1275" w:type="dxa"/>
          </w:tcPr>
          <w:p w14:paraId="2FC3C260" w14:textId="77777777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50721" w:rsidRPr="00650721" w14:paraId="10F49237" w14:textId="77777777" w:rsidTr="003422D6">
        <w:trPr>
          <w:trHeight w:val="365"/>
        </w:trPr>
        <w:tc>
          <w:tcPr>
            <w:tcW w:w="3681" w:type="dxa"/>
          </w:tcPr>
          <w:p w14:paraId="42782C73" w14:textId="77777777" w:rsidR="00650721" w:rsidRPr="00650721" w:rsidRDefault="00650721" w:rsidP="00650721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1">
              <w:rPr>
                <w:rFonts w:ascii="Times New Roman" w:hAnsi="Times New Roman" w:cs="Times New Roman"/>
                <w:sz w:val="28"/>
                <w:szCs w:val="28"/>
              </w:rPr>
              <w:t>Стройка</w:t>
            </w:r>
          </w:p>
        </w:tc>
        <w:tc>
          <w:tcPr>
            <w:tcW w:w="2268" w:type="dxa"/>
            <w:vAlign w:val="center"/>
          </w:tcPr>
          <w:p w14:paraId="174DFF56" w14:textId="64AD591E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26494BA1" w14:textId="155B6252" w:rsidR="00650721" w:rsidRPr="00650721" w:rsidRDefault="00650721" w:rsidP="0065072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64E71A9B" w14:textId="4B1B294A" w:rsidR="00650721" w:rsidRPr="00650721" w:rsidRDefault="003422D6" w:rsidP="003422D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 3 раза</w:t>
            </w:r>
          </w:p>
        </w:tc>
      </w:tr>
    </w:tbl>
    <w:p w14:paraId="096505B2" w14:textId="77777777" w:rsidR="003422D6" w:rsidRDefault="003422D6" w:rsidP="00342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C39210" w14:textId="77777777" w:rsidR="007D0B84" w:rsidRDefault="007D0B84" w:rsidP="00342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5E88F0" w14:textId="77777777" w:rsidR="007D0B84" w:rsidRDefault="007D0B84" w:rsidP="00342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0A1CEE" w14:textId="77777777" w:rsidR="007D0B84" w:rsidRDefault="007D0B84" w:rsidP="00342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41D71" w14:textId="54BA6972" w:rsidR="003422D6" w:rsidRPr="006C78F5" w:rsidRDefault="003422D6" w:rsidP="003422D6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14:paraId="251CB52E" w14:textId="77777777" w:rsidR="00DA2DCF" w:rsidRDefault="00DA2DCF" w:rsidP="00636C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8D7A11" w14:textId="4DE4771C" w:rsidR="00636CA8" w:rsidRPr="00636CA8" w:rsidRDefault="00636CA8" w:rsidP="00636C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A8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 </w:t>
      </w:r>
      <w:r w:rsidRPr="00636CA8">
        <w:rPr>
          <w:rFonts w:ascii="Times New Roman" w:hAnsi="Times New Roman" w:cs="Times New Roman"/>
          <w:sz w:val="28"/>
          <w:szCs w:val="28"/>
        </w:rPr>
        <w:br/>
        <w:t>по федеральному государственному строительному надзору утвержден приказом Минстроя России от 21 декабря 2021 г. № 979/</w:t>
      </w:r>
      <w:proofErr w:type="spellStart"/>
      <w:r w:rsidRPr="00636CA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36CA8">
        <w:rPr>
          <w:rFonts w:ascii="Times New Roman" w:hAnsi="Times New Roman" w:cs="Times New Roman"/>
          <w:sz w:val="28"/>
          <w:szCs w:val="28"/>
        </w:rPr>
        <w:t xml:space="preserve"> </w:t>
      </w:r>
      <w:r w:rsidR="008D4FC3">
        <w:rPr>
          <w:rFonts w:ascii="Times New Roman" w:hAnsi="Times New Roman" w:cs="Times New Roman"/>
          <w:sz w:val="28"/>
          <w:szCs w:val="28"/>
        </w:rPr>
        <w:br/>
      </w:r>
      <w:r w:rsidRPr="00636CA8">
        <w:rPr>
          <w:rFonts w:ascii="Times New Roman" w:hAnsi="Times New Roman" w:cs="Times New Roman"/>
          <w:sz w:val="28"/>
          <w:szCs w:val="28"/>
        </w:rPr>
        <w:t>(далее – Перечень).</w:t>
      </w:r>
    </w:p>
    <w:p w14:paraId="1766F136" w14:textId="25D7B6CA" w:rsidR="007F0C28" w:rsidRDefault="00636CA8" w:rsidP="007F0C28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6CA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932D1">
        <w:rPr>
          <w:rFonts w:ascii="Times New Roman" w:hAnsi="Times New Roman" w:cs="Times New Roman"/>
          <w:sz w:val="28"/>
          <w:szCs w:val="28"/>
        </w:rPr>
        <w:t>27.03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636CA8">
        <w:rPr>
          <w:rFonts w:ascii="Times New Roman" w:hAnsi="Times New Roman" w:cs="Times New Roman"/>
          <w:sz w:val="28"/>
          <w:szCs w:val="28"/>
        </w:rPr>
        <w:t xml:space="preserve"> Перечень содержит 9 Индикаторов.</w:t>
      </w:r>
    </w:p>
    <w:p w14:paraId="1BF27F2A" w14:textId="49DC2697" w:rsidR="00636CA8" w:rsidRPr="00636CA8" w:rsidRDefault="00636CA8" w:rsidP="00F0392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636CA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резул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ьтатам проведенной работы</w:t>
      </w:r>
      <w:r w:rsidR="00EC57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были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выявлены </w:t>
      </w:r>
      <w:r w:rsidRPr="00636CA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признаки наруш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ения обязательных требований и</w:t>
      </w:r>
      <w:r w:rsidRPr="00636C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Отделом иниции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рованы </w:t>
      </w:r>
      <w:r w:rsidR="00EC57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</w:t>
      </w:r>
      <w:r w:rsidR="00EC5766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внеплановые</w:t>
      </w:r>
      <w:r w:rsidR="00EC5766" w:rsidRPr="00EC57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выездн</w:t>
      </w:r>
      <w:r w:rsidR="00EC5766">
        <w:rPr>
          <w:rFonts w:ascii="Times New Roman" w:eastAsia="Times New Roman" w:hAnsi="Times New Roman" w:cs="Times New Roman"/>
          <w:sz w:val="28"/>
          <w:szCs w:val="20"/>
          <w:lang w:eastAsia="ru-RU"/>
        </w:rPr>
        <w:t>ые</w:t>
      </w:r>
      <w:r w:rsidR="00EC5766" w:rsidRPr="00EC57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проверки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согласованию </w:t>
      </w:r>
      <w:r w:rsidRPr="00636C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органами прокуратуры. </w:t>
      </w:r>
    </w:p>
    <w:p w14:paraId="25414864" w14:textId="539DE00E" w:rsidR="009F1F1B" w:rsidRDefault="009F1F1B" w:rsidP="009F1F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1B">
        <w:rPr>
          <w:rFonts w:ascii="Times New Roman" w:hAnsi="Times New Roman" w:cs="Times New Roman"/>
          <w:sz w:val="28"/>
          <w:szCs w:val="28"/>
        </w:rPr>
        <w:t>Для выявления Индикатора № 2 используется информация о копиях разрешений на строительство и извещениях о начале работ по строительству, реконструкции объекта капитального строительства, имеющихся</w:t>
      </w:r>
      <w:r w:rsidRPr="009F1F1B">
        <w:rPr>
          <w:rFonts w:ascii="Times New Roman" w:hAnsi="Times New Roman" w:cs="Times New Roman"/>
          <w:sz w:val="28"/>
          <w:szCs w:val="28"/>
        </w:rPr>
        <w:br/>
        <w:t>в распоряжении Управления.</w:t>
      </w:r>
    </w:p>
    <w:p w14:paraId="21C4B6D3" w14:textId="59CFA2C1" w:rsidR="00EC5766" w:rsidRDefault="003932D1" w:rsidP="00EC57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5766" w:rsidRPr="00EC5766">
        <w:rPr>
          <w:rFonts w:ascii="Times New Roman" w:hAnsi="Times New Roman" w:cs="Times New Roman"/>
          <w:sz w:val="28"/>
          <w:szCs w:val="28"/>
        </w:rPr>
        <w:t>тказов в согласовании внеплановых контрольных (надзорных) ме</w:t>
      </w:r>
      <w:r w:rsidR="00EC5766">
        <w:rPr>
          <w:rFonts w:ascii="Times New Roman" w:hAnsi="Times New Roman" w:cs="Times New Roman"/>
          <w:sz w:val="28"/>
          <w:szCs w:val="28"/>
        </w:rPr>
        <w:t xml:space="preserve">роприятий по индикаторам риска всего </w:t>
      </w:r>
      <w:r w:rsidR="00EC5766" w:rsidRPr="00EC5766">
        <w:rPr>
          <w:rFonts w:ascii="Times New Roman" w:hAnsi="Times New Roman" w:cs="Times New Roman"/>
          <w:sz w:val="28"/>
          <w:szCs w:val="28"/>
        </w:rPr>
        <w:t>- 1 (по вине должностных лиц Управления (ошибка в адресе, не заполнены поля ЕРКНМ, др.)</w:t>
      </w:r>
    </w:p>
    <w:p w14:paraId="4D469922" w14:textId="77777777" w:rsidR="00F03927" w:rsidRDefault="00F03927" w:rsidP="00F03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588">
        <w:rPr>
          <w:rFonts w:ascii="Times New Roman" w:hAnsi="Times New Roman" w:cs="Times New Roman"/>
          <w:sz w:val="28"/>
          <w:szCs w:val="28"/>
        </w:rPr>
        <w:t>Работа по выявлению индикаторов проводится Отделом на постоянной основе, в конце каждого</w:t>
      </w:r>
      <w:r>
        <w:rPr>
          <w:rFonts w:ascii="Times New Roman" w:hAnsi="Times New Roman" w:cs="Times New Roman"/>
          <w:sz w:val="28"/>
          <w:szCs w:val="28"/>
        </w:rPr>
        <w:t xml:space="preserve"> месяца подводятся итоги работы.</w:t>
      </w:r>
    </w:p>
    <w:p w14:paraId="0DA3A8F2" w14:textId="77777777" w:rsidR="003932D1" w:rsidRPr="00AC5588" w:rsidRDefault="003932D1" w:rsidP="00F03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392BFC" w14:textId="383DC159" w:rsidR="005457DB" w:rsidRPr="006C78F5" w:rsidRDefault="005457DB" w:rsidP="005457DB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14:paraId="1DDF4EC5" w14:textId="77777777" w:rsidR="003422D6" w:rsidRDefault="003422D6" w:rsidP="00545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CAA56" w14:textId="77777777" w:rsidR="003063E5" w:rsidRPr="003063E5" w:rsidRDefault="003063E5" w:rsidP="003063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E5">
        <w:rPr>
          <w:rFonts w:ascii="Times New Roman" w:hAnsi="Times New Roman" w:cs="Times New Roman"/>
          <w:sz w:val="28"/>
          <w:szCs w:val="28"/>
        </w:rPr>
        <w:t xml:space="preserve">Далее рассмотрим показатели результативности и нагрузки </w:t>
      </w:r>
      <w:r w:rsidRPr="003063E5">
        <w:rPr>
          <w:rFonts w:ascii="Times New Roman" w:hAnsi="Times New Roman" w:cs="Times New Roman"/>
          <w:sz w:val="28"/>
          <w:szCs w:val="28"/>
        </w:rPr>
        <w:br/>
        <w:t>на инспекторский состав.</w:t>
      </w:r>
    </w:p>
    <w:p w14:paraId="39DF6E4C" w14:textId="2F1A457C" w:rsidR="003063E5" w:rsidRPr="003063E5" w:rsidRDefault="003063E5" w:rsidP="003063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9</w:t>
      </w:r>
      <w:r w:rsidRPr="003063E5">
        <w:rPr>
          <w:rFonts w:ascii="Times New Roman" w:hAnsi="Times New Roman" w:cs="Times New Roman"/>
          <w:sz w:val="28"/>
          <w:szCs w:val="28"/>
        </w:rPr>
        <w:t xml:space="preserve"> представлена общая резул</w:t>
      </w:r>
      <w:r>
        <w:rPr>
          <w:rFonts w:ascii="Times New Roman" w:hAnsi="Times New Roman" w:cs="Times New Roman"/>
          <w:sz w:val="28"/>
          <w:szCs w:val="28"/>
        </w:rPr>
        <w:t xml:space="preserve">ьтативность надзора и нагрузка </w:t>
      </w:r>
      <w:r w:rsidR="00AE03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063E5">
        <w:rPr>
          <w:rFonts w:ascii="Times New Roman" w:hAnsi="Times New Roman" w:cs="Times New Roman"/>
          <w:sz w:val="28"/>
          <w:szCs w:val="28"/>
        </w:rPr>
        <w:t xml:space="preserve">на инспектора. Результативность отдела рассчитывалась исходя </w:t>
      </w:r>
      <w:r w:rsidR="00AE03C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063E5">
        <w:rPr>
          <w:rFonts w:ascii="Times New Roman" w:hAnsi="Times New Roman" w:cs="Times New Roman"/>
          <w:sz w:val="28"/>
          <w:szCs w:val="28"/>
        </w:rPr>
        <w:t>из соотношения «количество нарушений на одну проверку», а нагрузка на инспектора получена из соотношения «количеств</w:t>
      </w:r>
      <w:r w:rsidR="00AE03CF">
        <w:rPr>
          <w:rFonts w:ascii="Times New Roman" w:hAnsi="Times New Roman" w:cs="Times New Roman"/>
          <w:sz w:val="28"/>
          <w:szCs w:val="28"/>
        </w:rPr>
        <w:t>о проверок на одного инспектора</w:t>
      </w:r>
      <w:r w:rsidR="007227D9">
        <w:rPr>
          <w:rFonts w:ascii="Times New Roman" w:hAnsi="Times New Roman" w:cs="Times New Roman"/>
          <w:sz w:val="28"/>
          <w:szCs w:val="28"/>
        </w:rPr>
        <w:t xml:space="preserve"> </w:t>
      </w:r>
      <w:r w:rsidRPr="003063E5">
        <w:rPr>
          <w:rFonts w:ascii="Times New Roman" w:hAnsi="Times New Roman" w:cs="Times New Roman"/>
          <w:sz w:val="28"/>
          <w:szCs w:val="28"/>
        </w:rPr>
        <w:t>в месяц»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984"/>
        <w:gridCol w:w="1560"/>
      </w:tblGrid>
      <w:tr w:rsidR="003063E5" w:rsidRPr="003063E5" w14:paraId="6E639367" w14:textId="77777777" w:rsidTr="003063E5">
        <w:trPr>
          <w:trHeight w:val="382"/>
        </w:trPr>
        <w:tc>
          <w:tcPr>
            <w:tcW w:w="4248" w:type="dxa"/>
          </w:tcPr>
          <w:p w14:paraId="4B973745" w14:textId="77777777" w:rsidR="003063E5" w:rsidRPr="003063E5" w:rsidRDefault="003063E5" w:rsidP="003063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Результативность</w:t>
            </w:r>
          </w:p>
        </w:tc>
        <w:tc>
          <w:tcPr>
            <w:tcW w:w="1701" w:type="dxa"/>
          </w:tcPr>
          <w:p w14:paraId="03302DDC" w14:textId="75C12CD7" w:rsidR="003063E5" w:rsidRPr="003063E5" w:rsidRDefault="00AE03CF" w:rsidP="00AE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2023</w:t>
            </w:r>
          </w:p>
        </w:tc>
        <w:tc>
          <w:tcPr>
            <w:tcW w:w="1984" w:type="dxa"/>
          </w:tcPr>
          <w:p w14:paraId="6A5BF197" w14:textId="521B68CB" w:rsidR="003063E5" w:rsidRPr="003063E5" w:rsidRDefault="003063E5" w:rsidP="00AE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12 мес. 202</w:t>
            </w:r>
            <w:r w:rsidR="00AE03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64500F30" w14:textId="77777777" w:rsidR="003063E5" w:rsidRPr="003063E5" w:rsidRDefault="003063E5" w:rsidP="0030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63E5" w:rsidRPr="003063E5" w14:paraId="2A621E3E" w14:textId="77777777" w:rsidTr="003063E5">
        <w:trPr>
          <w:trHeight w:val="395"/>
        </w:trPr>
        <w:tc>
          <w:tcPr>
            <w:tcW w:w="4248" w:type="dxa"/>
          </w:tcPr>
          <w:p w14:paraId="7D1AD6FE" w14:textId="77777777" w:rsidR="003063E5" w:rsidRPr="003063E5" w:rsidRDefault="003063E5" w:rsidP="003063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Стройка</w:t>
            </w:r>
          </w:p>
        </w:tc>
        <w:tc>
          <w:tcPr>
            <w:tcW w:w="1701" w:type="dxa"/>
            <w:vAlign w:val="center"/>
          </w:tcPr>
          <w:p w14:paraId="09B6C2CA" w14:textId="1E550AF8" w:rsidR="003063E5" w:rsidRPr="003063E5" w:rsidRDefault="00AE03CF" w:rsidP="0030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984" w:type="dxa"/>
            <w:vAlign w:val="center"/>
          </w:tcPr>
          <w:p w14:paraId="435B843E" w14:textId="173CC99B" w:rsidR="003063E5" w:rsidRPr="003063E5" w:rsidRDefault="00AE03CF" w:rsidP="0030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60" w:type="dxa"/>
          </w:tcPr>
          <w:p w14:paraId="28ED1598" w14:textId="6168477E" w:rsidR="003063E5" w:rsidRPr="003063E5" w:rsidRDefault="003063E5" w:rsidP="00AE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="00AE03CF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14:paraId="112F08F1" w14:textId="77777777" w:rsidR="003063E5" w:rsidRPr="003063E5" w:rsidRDefault="003063E5" w:rsidP="00306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984"/>
        <w:gridCol w:w="1560"/>
      </w:tblGrid>
      <w:tr w:rsidR="00AE03CF" w:rsidRPr="003063E5" w14:paraId="1A26C1C1" w14:textId="77777777" w:rsidTr="00AE03CF">
        <w:trPr>
          <w:trHeight w:val="379"/>
        </w:trPr>
        <w:tc>
          <w:tcPr>
            <w:tcW w:w="4248" w:type="dxa"/>
          </w:tcPr>
          <w:p w14:paraId="5476C5EA" w14:textId="77777777" w:rsidR="00AE03CF" w:rsidRPr="003063E5" w:rsidRDefault="00AE03CF" w:rsidP="00306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Нагрузка на инспекторский состав</w:t>
            </w:r>
          </w:p>
        </w:tc>
        <w:tc>
          <w:tcPr>
            <w:tcW w:w="1701" w:type="dxa"/>
          </w:tcPr>
          <w:p w14:paraId="6B937CF8" w14:textId="47781168" w:rsidR="00AE03CF" w:rsidRPr="003063E5" w:rsidRDefault="00AE03CF" w:rsidP="00AE0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2023</w:t>
            </w:r>
          </w:p>
        </w:tc>
        <w:tc>
          <w:tcPr>
            <w:tcW w:w="1984" w:type="dxa"/>
          </w:tcPr>
          <w:p w14:paraId="142E2391" w14:textId="29FF4BF7" w:rsidR="00AE03CF" w:rsidRPr="003063E5" w:rsidRDefault="00AE03CF" w:rsidP="00AE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2024</w:t>
            </w:r>
          </w:p>
        </w:tc>
        <w:tc>
          <w:tcPr>
            <w:tcW w:w="1560" w:type="dxa"/>
          </w:tcPr>
          <w:p w14:paraId="491733B0" w14:textId="77777777" w:rsidR="00AE03CF" w:rsidRPr="003063E5" w:rsidRDefault="00AE03CF" w:rsidP="0030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03CF" w:rsidRPr="003063E5" w14:paraId="4441F705" w14:textId="77777777" w:rsidTr="00AE03CF">
        <w:trPr>
          <w:trHeight w:val="293"/>
        </w:trPr>
        <w:tc>
          <w:tcPr>
            <w:tcW w:w="4248" w:type="dxa"/>
          </w:tcPr>
          <w:p w14:paraId="5BE3C248" w14:textId="77777777" w:rsidR="00AE03CF" w:rsidRPr="003063E5" w:rsidRDefault="00AE03CF" w:rsidP="003063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Стройка</w:t>
            </w:r>
          </w:p>
        </w:tc>
        <w:tc>
          <w:tcPr>
            <w:tcW w:w="1701" w:type="dxa"/>
            <w:vAlign w:val="center"/>
          </w:tcPr>
          <w:p w14:paraId="4BA134B3" w14:textId="1F4CFD74" w:rsidR="00AE03CF" w:rsidRPr="003063E5" w:rsidRDefault="00AE03CF" w:rsidP="0072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984" w:type="dxa"/>
            <w:vAlign w:val="center"/>
          </w:tcPr>
          <w:p w14:paraId="026F8A20" w14:textId="105B68AA" w:rsidR="00AE03CF" w:rsidRPr="003063E5" w:rsidRDefault="00AE03CF" w:rsidP="0072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560" w:type="dxa"/>
          </w:tcPr>
          <w:p w14:paraId="0C12B1F7" w14:textId="0F9EBFEB" w:rsidR="00AE03CF" w:rsidRPr="003063E5" w:rsidRDefault="00AE03CF" w:rsidP="0030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↓17,6</w:t>
            </w: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5A9515CB" w14:textId="77777777" w:rsidR="003932D1" w:rsidRDefault="003932D1" w:rsidP="003063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58F029" w14:textId="77777777" w:rsidR="00167D2A" w:rsidRDefault="003063E5" w:rsidP="003063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E5">
        <w:rPr>
          <w:rFonts w:ascii="Times New Roman" w:hAnsi="Times New Roman" w:cs="Times New Roman"/>
          <w:sz w:val="28"/>
          <w:szCs w:val="28"/>
        </w:rPr>
        <w:t>Снижение нагрузки на инспекторский состав обусловлено снижением о</w:t>
      </w:r>
      <w:r w:rsidR="007227D9">
        <w:rPr>
          <w:rFonts w:ascii="Times New Roman" w:hAnsi="Times New Roman" w:cs="Times New Roman"/>
          <w:sz w:val="28"/>
          <w:szCs w:val="28"/>
        </w:rPr>
        <w:t>бщего количества проверок в 2024</w:t>
      </w:r>
      <w:r w:rsidRPr="003063E5">
        <w:rPr>
          <w:rFonts w:ascii="Times New Roman" w:hAnsi="Times New Roman" w:cs="Times New Roman"/>
          <w:sz w:val="28"/>
          <w:szCs w:val="28"/>
        </w:rPr>
        <w:t xml:space="preserve"> году в связи с</w:t>
      </w:r>
      <w:r w:rsidR="00B75877">
        <w:rPr>
          <w:rFonts w:ascii="Times New Roman" w:hAnsi="Times New Roman" w:cs="Times New Roman"/>
          <w:sz w:val="28"/>
          <w:szCs w:val="28"/>
        </w:rPr>
        <w:t xml:space="preserve"> сокращением количества объектов</w:t>
      </w:r>
      <w:r w:rsidRPr="003063E5">
        <w:rPr>
          <w:rFonts w:ascii="Times New Roman" w:hAnsi="Times New Roman" w:cs="Times New Roman"/>
          <w:sz w:val="28"/>
          <w:szCs w:val="28"/>
        </w:rPr>
        <w:t>. На фоне снижения нагрузки хотелось</w:t>
      </w:r>
      <w:r w:rsidR="00B75877">
        <w:rPr>
          <w:rFonts w:ascii="Times New Roman" w:hAnsi="Times New Roman" w:cs="Times New Roman"/>
          <w:sz w:val="28"/>
          <w:szCs w:val="28"/>
        </w:rPr>
        <w:t xml:space="preserve"> </w:t>
      </w:r>
      <w:r w:rsidRPr="003063E5">
        <w:rPr>
          <w:rFonts w:ascii="Times New Roman" w:hAnsi="Times New Roman" w:cs="Times New Roman"/>
          <w:sz w:val="28"/>
          <w:szCs w:val="28"/>
        </w:rPr>
        <w:t xml:space="preserve">бы отметить повышение результативности надзора на 3 %.      </w:t>
      </w:r>
    </w:p>
    <w:p w14:paraId="1ADE067E" w14:textId="77777777" w:rsidR="00167D2A" w:rsidRPr="00167D2A" w:rsidRDefault="00167D2A" w:rsidP="00167D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D2A">
        <w:rPr>
          <w:rFonts w:ascii="Times New Roman" w:hAnsi="Times New Roman" w:cs="Times New Roman"/>
          <w:sz w:val="28"/>
          <w:szCs w:val="28"/>
        </w:rPr>
        <w:t>Наиболее распространенными нарушениями являются:</w:t>
      </w:r>
    </w:p>
    <w:p w14:paraId="52ABBD1B" w14:textId="77777777" w:rsidR="00167D2A" w:rsidRPr="00167D2A" w:rsidRDefault="00167D2A" w:rsidP="00167D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D2A">
        <w:rPr>
          <w:rFonts w:ascii="Times New Roman" w:hAnsi="Times New Roman" w:cs="Times New Roman"/>
          <w:sz w:val="28"/>
          <w:szCs w:val="28"/>
        </w:rPr>
        <w:t xml:space="preserve">  - изменение проектных решений при отсутствии откорректированной проектной документации, получившей положительное заключение государственной экспертизы;</w:t>
      </w:r>
    </w:p>
    <w:p w14:paraId="21828A87" w14:textId="77777777" w:rsidR="00167D2A" w:rsidRPr="00167D2A" w:rsidRDefault="00167D2A" w:rsidP="00167D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D2A">
        <w:rPr>
          <w:rFonts w:ascii="Times New Roman" w:hAnsi="Times New Roman" w:cs="Times New Roman"/>
          <w:sz w:val="28"/>
          <w:szCs w:val="28"/>
        </w:rPr>
        <w:t xml:space="preserve">  - нарушение технологии (технологической последовательности                                  при монтаже строительных конструкций);</w:t>
      </w:r>
    </w:p>
    <w:p w14:paraId="28092F17" w14:textId="77777777" w:rsidR="00167D2A" w:rsidRPr="00167D2A" w:rsidRDefault="00167D2A" w:rsidP="00167D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D2A">
        <w:rPr>
          <w:rFonts w:ascii="Times New Roman" w:hAnsi="Times New Roman" w:cs="Times New Roman"/>
          <w:sz w:val="28"/>
          <w:szCs w:val="28"/>
        </w:rPr>
        <w:t xml:space="preserve">  - недостаточное осуществление строительного контроля со стороны инженерно-технического персонала за соблюдением требований проектной документации;</w:t>
      </w:r>
    </w:p>
    <w:p w14:paraId="03605B3A" w14:textId="77777777" w:rsidR="00167D2A" w:rsidRPr="00167D2A" w:rsidRDefault="00167D2A" w:rsidP="00167D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D2A">
        <w:rPr>
          <w:rFonts w:ascii="Times New Roman" w:hAnsi="Times New Roman" w:cs="Times New Roman"/>
          <w:sz w:val="28"/>
          <w:szCs w:val="28"/>
        </w:rPr>
        <w:t xml:space="preserve">  - производство работ без освидетельствования в установленном порядке скрытых работ с составлением соответствующих актов;</w:t>
      </w:r>
    </w:p>
    <w:p w14:paraId="229879B1" w14:textId="77777777" w:rsidR="00167D2A" w:rsidRPr="00167D2A" w:rsidRDefault="00167D2A" w:rsidP="00167D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D2A">
        <w:rPr>
          <w:rFonts w:ascii="Times New Roman" w:hAnsi="Times New Roman" w:cs="Times New Roman"/>
          <w:sz w:val="28"/>
          <w:szCs w:val="28"/>
        </w:rPr>
        <w:t xml:space="preserve">  - строительство при отсутствии полученного в установленном порядке разрешения на строительство;</w:t>
      </w:r>
    </w:p>
    <w:p w14:paraId="4E8148ED" w14:textId="77777777" w:rsidR="00167D2A" w:rsidRPr="00167D2A" w:rsidRDefault="00167D2A" w:rsidP="00167D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D2A">
        <w:rPr>
          <w:rFonts w:ascii="Times New Roman" w:hAnsi="Times New Roman" w:cs="Times New Roman"/>
          <w:sz w:val="28"/>
          <w:szCs w:val="28"/>
        </w:rPr>
        <w:t xml:space="preserve">  - строительство при отсутствии проектной документации, получившей положительное заключение государственной экспертизы;</w:t>
      </w:r>
    </w:p>
    <w:p w14:paraId="31AE64AF" w14:textId="50D78CD4" w:rsidR="003063E5" w:rsidRPr="003063E5" w:rsidRDefault="00167D2A" w:rsidP="00167D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D2A">
        <w:rPr>
          <w:rFonts w:ascii="Times New Roman" w:hAnsi="Times New Roman" w:cs="Times New Roman"/>
          <w:sz w:val="28"/>
          <w:szCs w:val="28"/>
        </w:rPr>
        <w:t xml:space="preserve">  - нарушения требований техники безопасности при производстве работ, а также нарушения при организации строительной площадки.</w:t>
      </w:r>
      <w:r w:rsidR="003063E5" w:rsidRPr="003063E5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0118E67" w14:textId="77777777" w:rsidR="003063E5" w:rsidRDefault="003063E5" w:rsidP="003063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8FA52D" w14:textId="76E81F50" w:rsidR="005970A8" w:rsidRPr="006C78F5" w:rsidRDefault="005970A8" w:rsidP="005970A8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14:paraId="42579F84" w14:textId="77777777" w:rsidR="00A00B3E" w:rsidRDefault="00A00B3E" w:rsidP="00A00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2E041D" w14:textId="3645C6DF" w:rsidR="00A00B3E" w:rsidRPr="00A00B3E" w:rsidRDefault="00A00B3E" w:rsidP="00A00B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3E">
        <w:rPr>
          <w:rFonts w:ascii="Times New Roman" w:hAnsi="Times New Roman" w:cs="Times New Roman"/>
          <w:sz w:val="28"/>
          <w:szCs w:val="28"/>
        </w:rPr>
        <w:lastRenderedPageBreak/>
        <w:t xml:space="preserve">На следующем слайде представлены, показатели </w:t>
      </w:r>
      <w:r>
        <w:rPr>
          <w:rFonts w:ascii="Times New Roman" w:hAnsi="Times New Roman" w:cs="Times New Roman"/>
          <w:sz w:val="28"/>
          <w:szCs w:val="28"/>
        </w:rPr>
        <w:t>за 12 месяцев 2024</w:t>
      </w:r>
      <w:r w:rsidRPr="00A00B3E">
        <w:rPr>
          <w:rFonts w:ascii="Times New Roman" w:hAnsi="Times New Roman" w:cs="Times New Roman"/>
          <w:sz w:val="28"/>
          <w:szCs w:val="28"/>
        </w:rPr>
        <w:t xml:space="preserve"> года в части административного производства. </w:t>
      </w:r>
    </w:p>
    <w:p w14:paraId="7C3B8936" w14:textId="1802D0D2" w:rsidR="003063E5" w:rsidRDefault="00A00B3E" w:rsidP="00A0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3E">
        <w:rPr>
          <w:rFonts w:ascii="Times New Roman" w:hAnsi="Times New Roman" w:cs="Times New Roman"/>
          <w:sz w:val="28"/>
          <w:szCs w:val="28"/>
        </w:rPr>
        <w:t>Здесь можно отметить снижение количес</w:t>
      </w:r>
      <w:r>
        <w:rPr>
          <w:rFonts w:ascii="Times New Roman" w:hAnsi="Times New Roman" w:cs="Times New Roman"/>
          <w:sz w:val="28"/>
          <w:szCs w:val="28"/>
        </w:rPr>
        <w:t>тва постановлений                                       по озвученным ранее причинам.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984"/>
        <w:gridCol w:w="1560"/>
      </w:tblGrid>
      <w:tr w:rsidR="00A00B3E" w:rsidRPr="003063E5" w14:paraId="6EED4CF0" w14:textId="77777777" w:rsidTr="00094690">
        <w:trPr>
          <w:trHeight w:val="382"/>
        </w:trPr>
        <w:tc>
          <w:tcPr>
            <w:tcW w:w="4248" w:type="dxa"/>
          </w:tcPr>
          <w:p w14:paraId="4FD075BA" w14:textId="5502E9E2" w:rsidR="00A00B3E" w:rsidRPr="003063E5" w:rsidRDefault="007B683A" w:rsidP="0009469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</w:p>
        </w:tc>
        <w:tc>
          <w:tcPr>
            <w:tcW w:w="1701" w:type="dxa"/>
          </w:tcPr>
          <w:p w14:paraId="0B414248" w14:textId="77777777" w:rsidR="00A00B3E" w:rsidRPr="003063E5" w:rsidRDefault="00A00B3E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2023</w:t>
            </w:r>
          </w:p>
        </w:tc>
        <w:tc>
          <w:tcPr>
            <w:tcW w:w="1984" w:type="dxa"/>
          </w:tcPr>
          <w:p w14:paraId="6198723C" w14:textId="77777777" w:rsidR="00A00B3E" w:rsidRPr="003063E5" w:rsidRDefault="00A00B3E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12 мес.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30635CD6" w14:textId="77777777" w:rsidR="00A00B3E" w:rsidRPr="003063E5" w:rsidRDefault="00A00B3E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00B3E" w:rsidRPr="003063E5" w14:paraId="0EF4593C" w14:textId="77777777" w:rsidTr="00094690">
        <w:trPr>
          <w:trHeight w:val="395"/>
        </w:trPr>
        <w:tc>
          <w:tcPr>
            <w:tcW w:w="4248" w:type="dxa"/>
          </w:tcPr>
          <w:p w14:paraId="20AD932B" w14:textId="77777777" w:rsidR="00A00B3E" w:rsidRPr="003063E5" w:rsidRDefault="00A00B3E" w:rsidP="0009469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Стройка</w:t>
            </w:r>
          </w:p>
        </w:tc>
        <w:tc>
          <w:tcPr>
            <w:tcW w:w="1701" w:type="dxa"/>
            <w:vAlign w:val="center"/>
          </w:tcPr>
          <w:p w14:paraId="3DF39563" w14:textId="146894D4" w:rsidR="00A00B3E" w:rsidRPr="003063E5" w:rsidRDefault="007B683A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1984" w:type="dxa"/>
            <w:vAlign w:val="center"/>
          </w:tcPr>
          <w:p w14:paraId="44B6DCB8" w14:textId="3C7D13AD" w:rsidR="00A00B3E" w:rsidRPr="003063E5" w:rsidRDefault="007B683A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560" w:type="dxa"/>
          </w:tcPr>
          <w:p w14:paraId="363E4BF2" w14:textId="100B818A" w:rsidR="00A00B3E" w:rsidRPr="003063E5" w:rsidRDefault="007B683A" w:rsidP="007B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↓19,7</w:t>
            </w: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9237B32" w14:textId="77777777" w:rsidR="00A00B3E" w:rsidRDefault="00A00B3E" w:rsidP="00A00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984"/>
        <w:gridCol w:w="1560"/>
      </w:tblGrid>
      <w:tr w:rsidR="00A00B3E" w:rsidRPr="003063E5" w14:paraId="2B2EA87A" w14:textId="77777777" w:rsidTr="00094690">
        <w:trPr>
          <w:trHeight w:val="382"/>
        </w:trPr>
        <w:tc>
          <w:tcPr>
            <w:tcW w:w="4248" w:type="dxa"/>
          </w:tcPr>
          <w:p w14:paraId="003E24ED" w14:textId="2EA3B579" w:rsidR="00A00B3E" w:rsidRPr="003063E5" w:rsidRDefault="007B683A" w:rsidP="0009469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</w:t>
            </w:r>
          </w:p>
        </w:tc>
        <w:tc>
          <w:tcPr>
            <w:tcW w:w="1701" w:type="dxa"/>
          </w:tcPr>
          <w:p w14:paraId="6B1B4713" w14:textId="77777777" w:rsidR="00A00B3E" w:rsidRPr="003063E5" w:rsidRDefault="00A00B3E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2023</w:t>
            </w:r>
          </w:p>
        </w:tc>
        <w:tc>
          <w:tcPr>
            <w:tcW w:w="1984" w:type="dxa"/>
          </w:tcPr>
          <w:p w14:paraId="10829FD7" w14:textId="77777777" w:rsidR="00A00B3E" w:rsidRPr="003063E5" w:rsidRDefault="00A00B3E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12 мес.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E3AA73C" w14:textId="77777777" w:rsidR="00A00B3E" w:rsidRPr="003063E5" w:rsidRDefault="00A00B3E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00B3E" w:rsidRPr="003063E5" w14:paraId="7EDE95A8" w14:textId="77777777" w:rsidTr="00094690">
        <w:trPr>
          <w:trHeight w:val="395"/>
        </w:trPr>
        <w:tc>
          <w:tcPr>
            <w:tcW w:w="4248" w:type="dxa"/>
          </w:tcPr>
          <w:p w14:paraId="38021794" w14:textId="77777777" w:rsidR="00A00B3E" w:rsidRPr="003063E5" w:rsidRDefault="00A00B3E" w:rsidP="0009469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Стройка</w:t>
            </w:r>
          </w:p>
        </w:tc>
        <w:tc>
          <w:tcPr>
            <w:tcW w:w="1701" w:type="dxa"/>
            <w:vAlign w:val="center"/>
          </w:tcPr>
          <w:p w14:paraId="434F58A4" w14:textId="778AF224" w:rsidR="00A00B3E" w:rsidRPr="003063E5" w:rsidRDefault="007B683A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1984" w:type="dxa"/>
            <w:vAlign w:val="center"/>
          </w:tcPr>
          <w:p w14:paraId="5608572E" w14:textId="29279EAF" w:rsidR="00A00B3E" w:rsidRPr="003063E5" w:rsidRDefault="007B683A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560" w:type="dxa"/>
          </w:tcPr>
          <w:p w14:paraId="1905641E" w14:textId="4287E5FB" w:rsidR="00A00B3E" w:rsidRPr="003063E5" w:rsidRDefault="007B683A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↓6,8</w:t>
            </w: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4F100FDD" w14:textId="77777777" w:rsidR="00A00B3E" w:rsidRDefault="00A00B3E" w:rsidP="00A00B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86A68F" w14:textId="2DEB2BE2" w:rsidR="00A00B3E" w:rsidRPr="00A00B3E" w:rsidRDefault="00A00B3E" w:rsidP="00A00B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3E">
        <w:rPr>
          <w:rFonts w:ascii="Times New Roman" w:hAnsi="Times New Roman" w:cs="Times New Roman"/>
          <w:sz w:val="28"/>
          <w:szCs w:val="28"/>
        </w:rPr>
        <w:t>В 2024 году н</w:t>
      </w:r>
      <w:r>
        <w:rPr>
          <w:rFonts w:ascii="Times New Roman" w:hAnsi="Times New Roman" w:cs="Times New Roman"/>
          <w:sz w:val="28"/>
          <w:szCs w:val="28"/>
        </w:rPr>
        <w:t xml:space="preserve">аправлено в суд 44 протокола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3E">
        <w:rPr>
          <w:rFonts w:ascii="Times New Roman" w:hAnsi="Times New Roman" w:cs="Times New Roman"/>
          <w:sz w:val="28"/>
          <w:szCs w:val="28"/>
        </w:rPr>
        <w:t>рассмотрения которых</w:t>
      </w:r>
      <w:r w:rsidR="00FC50C1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 w:rsidRPr="00A00B3E">
        <w:rPr>
          <w:rFonts w:ascii="Times New Roman" w:hAnsi="Times New Roman" w:cs="Times New Roman"/>
          <w:sz w:val="28"/>
          <w:szCs w:val="28"/>
        </w:rPr>
        <w:t>:</w:t>
      </w:r>
    </w:p>
    <w:p w14:paraId="3FB09BC8" w14:textId="77777777" w:rsidR="00A00B3E" w:rsidRPr="00A00B3E" w:rsidRDefault="00A00B3E" w:rsidP="00A00B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3E">
        <w:rPr>
          <w:rFonts w:ascii="Times New Roman" w:hAnsi="Times New Roman" w:cs="Times New Roman"/>
          <w:b/>
          <w:sz w:val="28"/>
          <w:szCs w:val="28"/>
        </w:rPr>
        <w:t>9</w:t>
      </w:r>
      <w:r w:rsidRPr="00A00B3E">
        <w:rPr>
          <w:rFonts w:ascii="Times New Roman" w:hAnsi="Times New Roman" w:cs="Times New Roman"/>
          <w:sz w:val="28"/>
          <w:szCs w:val="28"/>
        </w:rPr>
        <w:t xml:space="preserve"> – штраф; </w:t>
      </w:r>
    </w:p>
    <w:p w14:paraId="75552DB5" w14:textId="77777777" w:rsidR="00A00B3E" w:rsidRPr="00A00B3E" w:rsidRDefault="00A00B3E" w:rsidP="00A00B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3E">
        <w:rPr>
          <w:rFonts w:ascii="Times New Roman" w:hAnsi="Times New Roman" w:cs="Times New Roman"/>
          <w:b/>
          <w:sz w:val="28"/>
          <w:szCs w:val="28"/>
        </w:rPr>
        <w:t>11</w:t>
      </w:r>
      <w:r w:rsidRPr="00A00B3E">
        <w:rPr>
          <w:rFonts w:ascii="Times New Roman" w:hAnsi="Times New Roman" w:cs="Times New Roman"/>
          <w:sz w:val="28"/>
          <w:szCs w:val="28"/>
        </w:rPr>
        <w:t xml:space="preserve"> – отказано в привлечении к ответственности;</w:t>
      </w:r>
    </w:p>
    <w:p w14:paraId="1C247C6D" w14:textId="5FC761BA" w:rsidR="00A00B3E" w:rsidRDefault="00A00B3E" w:rsidP="00A00B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3E">
        <w:rPr>
          <w:rFonts w:ascii="Times New Roman" w:hAnsi="Times New Roman" w:cs="Times New Roman"/>
          <w:b/>
          <w:sz w:val="28"/>
          <w:szCs w:val="28"/>
        </w:rPr>
        <w:t>24</w:t>
      </w:r>
      <w:r w:rsidRPr="00A00B3E">
        <w:rPr>
          <w:rFonts w:ascii="Times New Roman" w:hAnsi="Times New Roman" w:cs="Times New Roman"/>
          <w:sz w:val="28"/>
          <w:szCs w:val="28"/>
        </w:rPr>
        <w:t xml:space="preserve"> – не рассмотрено на 31.12.2024</w:t>
      </w:r>
    </w:p>
    <w:p w14:paraId="113A0E80" w14:textId="77777777" w:rsidR="00A00B3E" w:rsidRDefault="00A00B3E" w:rsidP="00881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5837EA" w14:textId="0FC452BE" w:rsidR="000F0DD7" w:rsidRPr="006C78F5" w:rsidRDefault="000F0DD7" w:rsidP="000F0DD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14:paraId="7B4AF619" w14:textId="77777777" w:rsidR="00A00B3E" w:rsidRDefault="00A00B3E" w:rsidP="00881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916437" w14:textId="77777777" w:rsidR="00707D6A" w:rsidRPr="00707D6A" w:rsidRDefault="00707D6A" w:rsidP="00707D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D6A">
        <w:rPr>
          <w:rFonts w:ascii="Times New Roman" w:hAnsi="Times New Roman" w:cs="Times New Roman"/>
          <w:sz w:val="28"/>
          <w:szCs w:val="28"/>
        </w:rPr>
        <w:t>Далее перейдем к финансовым показателям</w:t>
      </w:r>
    </w:p>
    <w:p w14:paraId="6587837F" w14:textId="2D9ADA01" w:rsidR="00707D6A" w:rsidRDefault="00707D6A" w:rsidP="00707D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A00">
        <w:rPr>
          <w:rFonts w:ascii="Times New Roman" w:hAnsi="Times New Roman" w:cs="Times New Roman"/>
          <w:sz w:val="28"/>
          <w:szCs w:val="28"/>
        </w:rPr>
        <w:t xml:space="preserve">Важнейшим направлением работы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E56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12 месяцев</w:t>
      </w:r>
      <w:r w:rsidRPr="00E56A0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E56A00">
        <w:rPr>
          <w:rFonts w:ascii="Times New Roman" w:hAnsi="Times New Roman" w:cs="Times New Roman"/>
          <w:sz w:val="28"/>
          <w:szCs w:val="28"/>
        </w:rPr>
        <w:t xml:space="preserve">год являлось взыскание имеющейся дебиторской задолженности. </w:t>
      </w:r>
    </w:p>
    <w:p w14:paraId="7BBE3126" w14:textId="77777777" w:rsidR="00707D6A" w:rsidRPr="00707D6A" w:rsidRDefault="00707D6A" w:rsidP="00707D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D6A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Pr="00707D6A">
        <w:rPr>
          <w:rFonts w:ascii="Times New Roman" w:hAnsi="Times New Roman" w:cs="Times New Roman"/>
          <w:b/>
          <w:sz w:val="28"/>
          <w:szCs w:val="28"/>
          <w:u w:val="single"/>
        </w:rPr>
        <w:t>межрегиональным отделом государственного строительного надзора и надзора за саморегулируемыми организациями</w:t>
      </w:r>
      <w:r w:rsidRPr="00707D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06E39" w14:textId="3DCE3D47" w:rsidR="00707D6A" w:rsidRPr="00707D6A" w:rsidRDefault="00707D6A" w:rsidP="00707D6A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Наложено </w:t>
      </w:r>
      <w:r w:rsidRPr="00707D6A">
        <w:rPr>
          <w:rFonts w:ascii="Times New Roman" w:hAnsi="Times New Roman" w:cs="Times New Roman"/>
          <w:sz w:val="28"/>
          <w:szCs w:val="28"/>
        </w:rPr>
        <w:t xml:space="preserve">административных штрафов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54 609 тыс. руб.</w:t>
      </w:r>
    </w:p>
    <w:p w14:paraId="56415E71" w14:textId="28AA2757" w:rsidR="00707D6A" w:rsidRPr="00707D6A" w:rsidRDefault="00707D6A" w:rsidP="00707D6A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6A">
        <w:rPr>
          <w:rFonts w:ascii="Times New Roman" w:hAnsi="Times New Roman" w:cs="Times New Roman"/>
          <w:sz w:val="28"/>
          <w:szCs w:val="28"/>
        </w:rPr>
        <w:t>Взыскано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7D6A">
        <w:rPr>
          <w:rFonts w:ascii="Times New Roman" w:hAnsi="Times New Roman" w:cs="Times New Roman"/>
          <w:sz w:val="28"/>
          <w:szCs w:val="28"/>
        </w:rPr>
        <w:t xml:space="preserve"> год 30 705,5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DA51E2" w14:textId="4E2E3D29" w:rsidR="00707D6A" w:rsidRDefault="00707D6A" w:rsidP="00707D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приведены цифры, отражающие основные показатели надзорной деятельности за </w:t>
      </w:r>
      <w:r w:rsidR="00BD290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7D0B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предыдущими периодами.</w:t>
      </w:r>
    </w:p>
    <w:p w14:paraId="380A7C31" w14:textId="77777777" w:rsidR="00BD290E" w:rsidRDefault="00BD290E" w:rsidP="00707D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3DF206" w14:textId="32B62700" w:rsidR="00BD290E" w:rsidRPr="006C78F5" w:rsidRDefault="00BD290E" w:rsidP="00BD290E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12</w:t>
      </w:r>
    </w:p>
    <w:p w14:paraId="05D026BB" w14:textId="77777777" w:rsidR="00A00B3E" w:rsidRDefault="00A00B3E" w:rsidP="00881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D1B750" w14:textId="77777777" w:rsidR="00BD290E" w:rsidRPr="00BD290E" w:rsidRDefault="00BD290E" w:rsidP="00BD2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90E">
        <w:rPr>
          <w:rFonts w:ascii="Times New Roman" w:hAnsi="Times New Roman" w:cs="Times New Roman"/>
          <w:sz w:val="28"/>
          <w:szCs w:val="28"/>
        </w:rPr>
        <w:t>Переходим к работе с дебиторской задолженностью</w:t>
      </w:r>
    </w:p>
    <w:p w14:paraId="5B72617D" w14:textId="77777777" w:rsidR="00BD290E" w:rsidRPr="00BD290E" w:rsidRDefault="00BD290E" w:rsidP="00BD2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90E">
        <w:rPr>
          <w:rFonts w:ascii="Times New Roman" w:hAnsi="Times New Roman" w:cs="Times New Roman"/>
          <w:sz w:val="28"/>
          <w:szCs w:val="28"/>
        </w:rPr>
        <w:t>На слайде представлены суммы дебиторской задолженности числящейся за отделом строительного надзора.</w:t>
      </w:r>
    </w:p>
    <w:p w14:paraId="4E12CD4E" w14:textId="3A4AE3D0" w:rsidR="00BD290E" w:rsidRPr="00BD290E" w:rsidRDefault="00BD290E" w:rsidP="00BD2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Pr="00BD290E">
        <w:rPr>
          <w:rFonts w:ascii="Times New Roman" w:hAnsi="Times New Roman" w:cs="Times New Roman"/>
          <w:sz w:val="28"/>
          <w:szCs w:val="28"/>
        </w:rPr>
        <w:t xml:space="preserve"> год межрегиональным отделом государственного строительного надзора и надзора за саморегулируемыми организациями было взыскано более 30 705,5 тыс. руб. в счет Федерального бюджета.</w:t>
      </w:r>
    </w:p>
    <w:p w14:paraId="0328AC32" w14:textId="6773B2EC" w:rsidR="005938F8" w:rsidRPr="00BD290E" w:rsidRDefault="00BD290E" w:rsidP="00593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90E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суд за 2024 год удалось </w:t>
      </w:r>
      <w:r w:rsidR="00FC50C1" w:rsidRPr="00BD290E">
        <w:rPr>
          <w:rFonts w:ascii="Times New Roman" w:hAnsi="Times New Roman" w:cs="Times New Roman"/>
          <w:sz w:val="28"/>
          <w:szCs w:val="28"/>
        </w:rPr>
        <w:t>принудительно</w:t>
      </w:r>
      <w:r w:rsidR="00FC5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BD290E">
        <w:rPr>
          <w:rFonts w:ascii="Times New Roman" w:hAnsi="Times New Roman" w:cs="Times New Roman"/>
          <w:sz w:val="28"/>
          <w:szCs w:val="28"/>
        </w:rPr>
        <w:t xml:space="preserve">с организаций – должников </w:t>
      </w:r>
      <w:r>
        <w:rPr>
          <w:rFonts w:ascii="Times New Roman" w:hAnsi="Times New Roman" w:cs="Times New Roman"/>
          <w:sz w:val="28"/>
          <w:szCs w:val="28"/>
        </w:rPr>
        <w:t>315</w:t>
      </w:r>
      <w:r w:rsidRPr="00BD290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76D9457" w14:textId="01799D44" w:rsidR="00BD290E" w:rsidRPr="00BD290E" w:rsidRDefault="00BD290E" w:rsidP="00BD2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90E">
        <w:rPr>
          <w:rFonts w:ascii="Times New Roman" w:hAnsi="Times New Roman" w:cs="Times New Roman"/>
          <w:sz w:val="28"/>
          <w:szCs w:val="28"/>
        </w:rPr>
        <w:t xml:space="preserve">Организации-должники </w:t>
      </w:r>
      <w:r w:rsidR="005938F8">
        <w:rPr>
          <w:rFonts w:ascii="Times New Roman" w:hAnsi="Times New Roman" w:cs="Times New Roman"/>
          <w:sz w:val="28"/>
          <w:szCs w:val="28"/>
        </w:rPr>
        <w:t>регулярно информируются Отделам</w:t>
      </w:r>
      <w:r w:rsidRPr="00BD290E">
        <w:rPr>
          <w:rFonts w:ascii="Times New Roman" w:hAnsi="Times New Roman" w:cs="Times New Roman"/>
          <w:sz w:val="28"/>
          <w:szCs w:val="28"/>
        </w:rPr>
        <w:t xml:space="preserve"> о наличии дебиторской задолженности, направл</w:t>
      </w:r>
      <w:r w:rsidR="00FC50C1">
        <w:rPr>
          <w:rFonts w:ascii="Times New Roman" w:hAnsi="Times New Roman" w:cs="Times New Roman"/>
          <w:sz w:val="28"/>
          <w:szCs w:val="28"/>
        </w:rPr>
        <w:t>ением</w:t>
      </w:r>
      <w:r w:rsidRPr="00BD290E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FC50C1">
        <w:rPr>
          <w:rFonts w:ascii="Times New Roman" w:hAnsi="Times New Roman" w:cs="Times New Roman"/>
          <w:sz w:val="28"/>
          <w:szCs w:val="28"/>
        </w:rPr>
        <w:t>х писем</w:t>
      </w:r>
      <w:r w:rsidRPr="00BD290E">
        <w:rPr>
          <w:rFonts w:ascii="Times New Roman" w:hAnsi="Times New Roman" w:cs="Times New Roman"/>
          <w:sz w:val="28"/>
          <w:szCs w:val="28"/>
        </w:rPr>
        <w:t xml:space="preserve">, </w:t>
      </w:r>
      <w:r w:rsidR="00FC50C1">
        <w:rPr>
          <w:rFonts w:ascii="Times New Roman" w:hAnsi="Times New Roman" w:cs="Times New Roman"/>
          <w:sz w:val="28"/>
          <w:szCs w:val="28"/>
        </w:rPr>
        <w:t>а также путем</w:t>
      </w:r>
      <w:r w:rsidRPr="00BD290E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FC50C1">
        <w:rPr>
          <w:rFonts w:ascii="Times New Roman" w:hAnsi="Times New Roman" w:cs="Times New Roman"/>
          <w:sz w:val="28"/>
          <w:szCs w:val="28"/>
        </w:rPr>
        <w:t>я</w:t>
      </w:r>
      <w:r w:rsidRPr="00BD290E">
        <w:rPr>
          <w:rFonts w:ascii="Times New Roman" w:hAnsi="Times New Roman" w:cs="Times New Roman"/>
          <w:sz w:val="28"/>
          <w:szCs w:val="28"/>
        </w:rPr>
        <w:t xml:space="preserve"> по телефонной связи.</w:t>
      </w:r>
    </w:p>
    <w:p w14:paraId="4D0DC81B" w14:textId="075931A7" w:rsidR="00BD290E" w:rsidRDefault="005938F8" w:rsidP="00791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8F8">
        <w:rPr>
          <w:rFonts w:ascii="Times New Roman" w:hAnsi="Times New Roman" w:cs="Times New Roman"/>
          <w:sz w:val="28"/>
          <w:szCs w:val="28"/>
        </w:rPr>
        <w:t>Необходимо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большая часть административных </w:t>
      </w:r>
      <w:r w:rsidR="0079188C">
        <w:rPr>
          <w:rFonts w:ascii="Times New Roman" w:hAnsi="Times New Roman" w:cs="Times New Roman"/>
          <w:sz w:val="28"/>
          <w:szCs w:val="28"/>
        </w:rPr>
        <w:t xml:space="preserve">штрафов </w:t>
      </w:r>
      <w:r w:rsidR="0079188C" w:rsidRPr="005938F8">
        <w:rPr>
          <w:rFonts w:ascii="Times New Roman" w:hAnsi="Times New Roman" w:cs="Times New Roman"/>
          <w:sz w:val="28"/>
          <w:szCs w:val="28"/>
        </w:rPr>
        <w:t>погашается</w:t>
      </w:r>
      <w:r w:rsidR="0079188C">
        <w:rPr>
          <w:rFonts w:ascii="Times New Roman" w:hAnsi="Times New Roman" w:cs="Times New Roman"/>
          <w:sz w:val="28"/>
          <w:szCs w:val="28"/>
        </w:rPr>
        <w:t xml:space="preserve"> в 20-ти </w:t>
      </w:r>
      <w:proofErr w:type="spellStart"/>
      <w:r w:rsidR="0079188C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79188C">
        <w:rPr>
          <w:rFonts w:ascii="Times New Roman" w:hAnsi="Times New Roman" w:cs="Times New Roman"/>
          <w:sz w:val="28"/>
          <w:szCs w:val="28"/>
        </w:rPr>
        <w:t xml:space="preserve"> срок</w:t>
      </w:r>
      <w:r w:rsidRPr="005938F8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79188C">
        <w:rPr>
          <w:rFonts w:ascii="Times New Roman" w:hAnsi="Times New Roman" w:cs="Times New Roman"/>
          <w:sz w:val="28"/>
          <w:szCs w:val="28"/>
        </w:rPr>
        <w:t>которых возможн</w:t>
      </w:r>
      <w:r w:rsidR="00FC50C1">
        <w:rPr>
          <w:rFonts w:ascii="Times New Roman" w:hAnsi="Times New Roman" w:cs="Times New Roman"/>
          <w:sz w:val="28"/>
          <w:szCs w:val="28"/>
        </w:rPr>
        <w:t>а</w:t>
      </w:r>
      <w:r w:rsidR="0079188C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FC50C1">
        <w:rPr>
          <w:rFonts w:ascii="Times New Roman" w:hAnsi="Times New Roman" w:cs="Times New Roman"/>
          <w:sz w:val="28"/>
          <w:szCs w:val="28"/>
        </w:rPr>
        <w:t>а</w:t>
      </w:r>
      <w:r w:rsidR="0079188C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79188C" w:rsidRPr="0079188C">
        <w:rPr>
          <w:rFonts w:ascii="Times New Roman" w:hAnsi="Times New Roman" w:cs="Times New Roman"/>
          <w:sz w:val="28"/>
          <w:szCs w:val="28"/>
        </w:rPr>
        <w:t xml:space="preserve"> со скидкой 50%</w:t>
      </w:r>
      <w:r w:rsidRPr="005938F8">
        <w:rPr>
          <w:rFonts w:ascii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штрафа, а не вступления его в силу.</w:t>
      </w:r>
    </w:p>
    <w:p w14:paraId="4B531F44" w14:textId="77777777" w:rsidR="00ED0B6E" w:rsidRDefault="00ED0B6E" w:rsidP="00791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DCD90" w14:textId="451D2939" w:rsidR="00887B7E" w:rsidRPr="006C78F5" w:rsidRDefault="00887B7E" w:rsidP="00887B7E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14:paraId="5D9110BB" w14:textId="77777777" w:rsidR="00887B7E" w:rsidRDefault="00887B7E" w:rsidP="00887B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4DC5A5" w14:textId="3C882E48" w:rsidR="00887B7E" w:rsidRDefault="00887B7E" w:rsidP="00887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B81">
        <w:rPr>
          <w:rFonts w:ascii="Times New Roman" w:hAnsi="Times New Roman" w:cs="Times New Roman"/>
          <w:sz w:val="28"/>
          <w:szCs w:val="28"/>
        </w:rPr>
        <w:t xml:space="preserve">На данном слайде вашему вниманию представлена динамика дебиторской задолженности </w:t>
      </w:r>
      <w:r w:rsidR="009E62B1" w:rsidRPr="00E14B81">
        <w:rPr>
          <w:rFonts w:ascii="Times New Roman" w:hAnsi="Times New Roman" w:cs="Times New Roman"/>
          <w:sz w:val="28"/>
          <w:szCs w:val="28"/>
        </w:rPr>
        <w:t>Отдела</w:t>
      </w:r>
      <w:r w:rsidR="00ED0B6E">
        <w:rPr>
          <w:rFonts w:ascii="Times New Roman" w:hAnsi="Times New Roman" w:cs="Times New Roman"/>
          <w:sz w:val="28"/>
          <w:szCs w:val="28"/>
        </w:rPr>
        <w:t xml:space="preserve"> в течении 2024 года. </w:t>
      </w:r>
    </w:p>
    <w:p w14:paraId="024D508C" w14:textId="1F432C05" w:rsidR="00A23562" w:rsidRPr="00147AAF" w:rsidRDefault="00167D2A" w:rsidP="00167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12B167E7" w14:textId="7F34710B" w:rsidR="00147AAF" w:rsidRPr="006C78F5" w:rsidRDefault="00147AAF" w:rsidP="00147AAF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</w:p>
    <w:p w14:paraId="039C67AB" w14:textId="2E721C38" w:rsidR="00887B7E" w:rsidRDefault="00C469AE" w:rsidP="00881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69AE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ED0B6E">
        <w:rPr>
          <w:rFonts w:ascii="Times New Roman" w:hAnsi="Times New Roman" w:cs="Times New Roman"/>
          <w:sz w:val="28"/>
          <w:szCs w:val="28"/>
        </w:rPr>
        <w:t>у</w:t>
      </w:r>
      <w:r w:rsidRPr="00C4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47AAF">
        <w:rPr>
          <w:rFonts w:ascii="Times New Roman" w:hAnsi="Times New Roman" w:cs="Times New Roman"/>
          <w:sz w:val="28"/>
          <w:szCs w:val="28"/>
        </w:rPr>
        <w:t xml:space="preserve"> связи с уменьшением штатной численности инспекторского состава</w:t>
      </w:r>
      <w:r w:rsidR="00E14B81">
        <w:rPr>
          <w:rFonts w:ascii="Times New Roman" w:hAnsi="Times New Roman" w:cs="Times New Roman"/>
          <w:sz w:val="28"/>
          <w:szCs w:val="28"/>
        </w:rPr>
        <w:t>,</w:t>
      </w:r>
      <w:r w:rsidRPr="00C469AE">
        <w:rPr>
          <w:rFonts w:ascii="Times New Roman" w:hAnsi="Times New Roman" w:cs="Times New Roman"/>
          <w:sz w:val="28"/>
          <w:szCs w:val="28"/>
        </w:rPr>
        <w:t xml:space="preserve"> задействованных на внеплановых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>, и ростом количества внеплановых выездных проверок</w:t>
      </w:r>
      <w:r w:rsidR="00E14B81">
        <w:rPr>
          <w:rFonts w:ascii="Times New Roman" w:hAnsi="Times New Roman" w:cs="Times New Roman"/>
          <w:sz w:val="28"/>
          <w:szCs w:val="28"/>
        </w:rPr>
        <w:t xml:space="preserve"> (КВП)</w:t>
      </w:r>
      <w:r>
        <w:rPr>
          <w:rFonts w:ascii="Times New Roman" w:hAnsi="Times New Roman" w:cs="Times New Roman"/>
          <w:sz w:val="28"/>
          <w:szCs w:val="28"/>
        </w:rPr>
        <w:t xml:space="preserve"> по контролю ранее выданных предписаний</w:t>
      </w:r>
      <w:r w:rsidR="00E14B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AAF">
        <w:rPr>
          <w:rFonts w:ascii="Times New Roman" w:hAnsi="Times New Roman" w:cs="Times New Roman"/>
          <w:sz w:val="28"/>
          <w:szCs w:val="28"/>
        </w:rPr>
        <w:t>сократилось количество проведенн</w:t>
      </w:r>
      <w:r w:rsidR="003526B3">
        <w:rPr>
          <w:rFonts w:ascii="Times New Roman" w:hAnsi="Times New Roman" w:cs="Times New Roman"/>
          <w:sz w:val="28"/>
          <w:szCs w:val="28"/>
        </w:rPr>
        <w:t>ых профилактических мероприятий.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984"/>
        <w:gridCol w:w="1560"/>
      </w:tblGrid>
      <w:tr w:rsidR="00147AAF" w:rsidRPr="003063E5" w14:paraId="6698C205" w14:textId="77777777" w:rsidTr="00094690">
        <w:trPr>
          <w:trHeight w:val="382"/>
        </w:trPr>
        <w:tc>
          <w:tcPr>
            <w:tcW w:w="4248" w:type="dxa"/>
          </w:tcPr>
          <w:p w14:paraId="3EB49043" w14:textId="77777777" w:rsidR="00147AAF" w:rsidRPr="003063E5" w:rsidRDefault="00147AAF" w:rsidP="0009469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</w:t>
            </w:r>
          </w:p>
        </w:tc>
        <w:tc>
          <w:tcPr>
            <w:tcW w:w="1701" w:type="dxa"/>
          </w:tcPr>
          <w:p w14:paraId="300F3BFA" w14:textId="77777777" w:rsidR="00147AAF" w:rsidRPr="003063E5" w:rsidRDefault="00147AAF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2023</w:t>
            </w:r>
          </w:p>
        </w:tc>
        <w:tc>
          <w:tcPr>
            <w:tcW w:w="1984" w:type="dxa"/>
          </w:tcPr>
          <w:p w14:paraId="537CA3EF" w14:textId="77777777" w:rsidR="00147AAF" w:rsidRPr="003063E5" w:rsidRDefault="00147AAF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12 мес.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6FA9F7EA" w14:textId="77777777" w:rsidR="00147AAF" w:rsidRPr="003063E5" w:rsidRDefault="00147AAF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7AAF" w:rsidRPr="003063E5" w14:paraId="21C9F718" w14:textId="77777777" w:rsidTr="00094690">
        <w:trPr>
          <w:trHeight w:val="395"/>
        </w:trPr>
        <w:tc>
          <w:tcPr>
            <w:tcW w:w="4248" w:type="dxa"/>
          </w:tcPr>
          <w:p w14:paraId="0D5816F5" w14:textId="77777777" w:rsidR="00147AAF" w:rsidRPr="003063E5" w:rsidRDefault="00147AAF" w:rsidP="0009469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Стройка</w:t>
            </w:r>
          </w:p>
        </w:tc>
        <w:tc>
          <w:tcPr>
            <w:tcW w:w="1701" w:type="dxa"/>
            <w:vAlign w:val="center"/>
          </w:tcPr>
          <w:p w14:paraId="07756004" w14:textId="473E7A73" w:rsidR="00147AAF" w:rsidRPr="003063E5" w:rsidRDefault="00147AAF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</w:t>
            </w:r>
          </w:p>
        </w:tc>
        <w:tc>
          <w:tcPr>
            <w:tcW w:w="1984" w:type="dxa"/>
            <w:vAlign w:val="center"/>
          </w:tcPr>
          <w:p w14:paraId="3CF136F8" w14:textId="00646030" w:rsidR="00147AAF" w:rsidRPr="003063E5" w:rsidRDefault="00147AAF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1560" w:type="dxa"/>
          </w:tcPr>
          <w:p w14:paraId="0CD6A6CE" w14:textId="51F507B1" w:rsidR="00147AAF" w:rsidRPr="003063E5" w:rsidRDefault="00147AAF" w:rsidP="000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↓38</w:t>
            </w:r>
            <w:r w:rsidRPr="003063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19E1AD48" w14:textId="77777777" w:rsidR="00147AAF" w:rsidRDefault="00147AAF" w:rsidP="00881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DB4C3E" w14:textId="0A2D4872" w:rsidR="00E14B81" w:rsidRPr="006C78F5" w:rsidRDefault="00E14B81" w:rsidP="00E14B81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</w:p>
    <w:p w14:paraId="6E3F08DE" w14:textId="77777777" w:rsidR="00D93F7D" w:rsidRPr="00D93F7D" w:rsidRDefault="00D93F7D" w:rsidP="00D93F7D">
      <w:pPr>
        <w:spacing w:after="0" w:line="276" w:lineRule="auto"/>
        <w:ind w:righ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3F7D">
        <w:rPr>
          <w:rFonts w:ascii="Times New Roman" w:hAnsi="Times New Roman"/>
          <w:b/>
          <w:bCs/>
          <w:sz w:val="28"/>
          <w:szCs w:val="28"/>
        </w:rPr>
        <w:t>Наиболее распространенные нарушения обязательных требований:</w:t>
      </w:r>
    </w:p>
    <w:p w14:paraId="6E7BFCB3" w14:textId="77777777" w:rsidR="00E14B81" w:rsidRDefault="00E14B81" w:rsidP="00E14B81">
      <w:pPr>
        <w:spacing w:after="0" w:line="276" w:lineRule="auto"/>
        <w:ind w:righ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E57B06" w14:textId="77777777" w:rsidR="00D93F7D" w:rsidRPr="00D93F7D" w:rsidRDefault="00D93F7D" w:rsidP="00D93F7D">
      <w:pPr>
        <w:spacing w:after="0" w:line="276" w:lineRule="auto"/>
        <w:ind w:righ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93F7D">
        <w:rPr>
          <w:rFonts w:ascii="Times New Roman" w:hAnsi="Times New Roman"/>
          <w:bCs/>
          <w:sz w:val="28"/>
          <w:szCs w:val="28"/>
        </w:rPr>
        <w:t>- изменение проектных решений при отсутствии откорректированной проектной документации, получившей положительное заключение государственной экспертизы;</w:t>
      </w:r>
    </w:p>
    <w:p w14:paraId="5BAD3B3E" w14:textId="77777777" w:rsidR="00D93F7D" w:rsidRPr="00D93F7D" w:rsidRDefault="00D93F7D" w:rsidP="00D93F7D">
      <w:pPr>
        <w:spacing w:after="0" w:line="276" w:lineRule="auto"/>
        <w:ind w:righ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93F7D">
        <w:rPr>
          <w:rFonts w:ascii="Times New Roman" w:hAnsi="Times New Roman"/>
          <w:bCs/>
          <w:sz w:val="28"/>
          <w:szCs w:val="28"/>
        </w:rPr>
        <w:t xml:space="preserve">  - нарушение технологии (технологической последовательности                              при монтаже строительных конструкций);</w:t>
      </w:r>
    </w:p>
    <w:p w14:paraId="1FC69DDB" w14:textId="77777777" w:rsidR="00D93F7D" w:rsidRPr="00D93F7D" w:rsidRDefault="00D93F7D" w:rsidP="00D93F7D">
      <w:pPr>
        <w:spacing w:after="0" w:line="276" w:lineRule="auto"/>
        <w:ind w:righ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93F7D">
        <w:rPr>
          <w:rFonts w:ascii="Times New Roman" w:hAnsi="Times New Roman"/>
          <w:bCs/>
          <w:sz w:val="28"/>
          <w:szCs w:val="28"/>
        </w:rPr>
        <w:t xml:space="preserve">  - недостаточное осуществление строительного контроля со стороны инженерно-технического персонала за соблюдением требований проектной документации;</w:t>
      </w:r>
    </w:p>
    <w:p w14:paraId="21A2AD5B" w14:textId="77777777" w:rsidR="00D93F7D" w:rsidRPr="00D93F7D" w:rsidRDefault="00D93F7D" w:rsidP="00D93F7D">
      <w:pPr>
        <w:spacing w:after="0" w:line="276" w:lineRule="auto"/>
        <w:ind w:righ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93F7D">
        <w:rPr>
          <w:rFonts w:ascii="Times New Roman" w:hAnsi="Times New Roman"/>
          <w:bCs/>
          <w:sz w:val="28"/>
          <w:szCs w:val="28"/>
        </w:rPr>
        <w:t xml:space="preserve">  - производство работ без освидетельствования в установленном порядке скрытых работ с составлением соответствующих актов;</w:t>
      </w:r>
    </w:p>
    <w:p w14:paraId="78E14AE1" w14:textId="77777777" w:rsidR="00D93F7D" w:rsidRPr="00D93F7D" w:rsidRDefault="00D93F7D" w:rsidP="00D93F7D">
      <w:pPr>
        <w:spacing w:after="0" w:line="276" w:lineRule="auto"/>
        <w:ind w:righ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93F7D">
        <w:rPr>
          <w:rFonts w:ascii="Times New Roman" w:hAnsi="Times New Roman"/>
          <w:bCs/>
          <w:sz w:val="28"/>
          <w:szCs w:val="28"/>
        </w:rPr>
        <w:t xml:space="preserve">  - строительство при отсутствии полученного в установленном порядке разрешения на строительство;</w:t>
      </w:r>
    </w:p>
    <w:p w14:paraId="76029D3C" w14:textId="77777777" w:rsidR="00D93F7D" w:rsidRPr="00D93F7D" w:rsidRDefault="00D93F7D" w:rsidP="00D93F7D">
      <w:pPr>
        <w:spacing w:after="0" w:line="276" w:lineRule="auto"/>
        <w:ind w:righ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93F7D">
        <w:rPr>
          <w:rFonts w:ascii="Times New Roman" w:hAnsi="Times New Roman"/>
          <w:bCs/>
          <w:sz w:val="28"/>
          <w:szCs w:val="28"/>
        </w:rPr>
        <w:t xml:space="preserve">  - строительство при отсутствии проектной документации, получившей положительное заключение государственной экспертизы;</w:t>
      </w:r>
    </w:p>
    <w:p w14:paraId="5D56FE9B" w14:textId="77777777" w:rsidR="00D93F7D" w:rsidRPr="00D93F7D" w:rsidRDefault="00D93F7D" w:rsidP="00D93F7D">
      <w:pPr>
        <w:spacing w:after="0" w:line="276" w:lineRule="auto"/>
        <w:ind w:righ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93F7D">
        <w:rPr>
          <w:rFonts w:ascii="Times New Roman" w:hAnsi="Times New Roman"/>
          <w:bCs/>
          <w:sz w:val="28"/>
          <w:szCs w:val="28"/>
        </w:rPr>
        <w:t xml:space="preserve">  - нарушения требований техники безопасности при производстве работ, а также нарушения при организации строительной площадки.</w:t>
      </w:r>
    </w:p>
    <w:p w14:paraId="5F933A22" w14:textId="77777777" w:rsidR="00D93F7D" w:rsidRDefault="00D93F7D" w:rsidP="00E14B81">
      <w:pPr>
        <w:spacing w:after="0" w:line="276" w:lineRule="auto"/>
        <w:ind w:righ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GoBack"/>
      <w:bookmarkEnd w:id="3"/>
    </w:p>
    <w:p w14:paraId="782B307C" w14:textId="2FF83197" w:rsidR="00D93F7D" w:rsidRPr="006C78F5" w:rsidRDefault="00D93F7D" w:rsidP="00D93F7D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17D69847" w14:textId="77777777" w:rsidR="00D93F7D" w:rsidRDefault="00D93F7D" w:rsidP="00BF60C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CA157" w14:textId="2EF5FEE0" w:rsidR="00BF60C8" w:rsidRDefault="00BF60C8" w:rsidP="00BF60C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были введены в эксплуатацию несколько </w:t>
      </w:r>
      <w:r w:rsidR="00FD1BBB" w:rsidRPr="00FD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в рамках государственных программ и национальных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социально-значимых для</w:t>
      </w:r>
      <w:r w:rsidR="00FD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страны, которые находились на контроле у </w:t>
      </w:r>
      <w:r w:rsidR="0025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FD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1B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 </w:t>
      </w:r>
    </w:p>
    <w:p w14:paraId="0CC518DA" w14:textId="4ED8EF66" w:rsidR="00BF60C8" w:rsidRPr="0004706C" w:rsidRDefault="00097E0B" w:rsidP="002524E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МУСОРОСЖИГАТЕЛЬНЫЙ ЗАВОД </w:t>
      </w:r>
      <w:r w:rsidR="00BF60C8" w:rsidRPr="00B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СВИСТЯГИНО </w:t>
      </w:r>
    </w:p>
    <w:p w14:paraId="6128688B" w14:textId="36F62304" w:rsidR="00191A72" w:rsidRPr="00191A72" w:rsidRDefault="00191A72" w:rsidP="00191A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A72">
        <w:rPr>
          <w:rFonts w:ascii="Times New Roman" w:hAnsi="Times New Roman" w:cs="Times New Roman"/>
          <w:sz w:val="28"/>
          <w:szCs w:val="28"/>
        </w:rPr>
        <w:t xml:space="preserve">В </w:t>
      </w:r>
      <w:r w:rsidR="00097E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МО, В</w:t>
      </w:r>
      <w:r w:rsidR="00097E0B" w:rsidRPr="00B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оскресенский </w:t>
      </w:r>
      <w:proofErr w:type="spellStart"/>
      <w:r w:rsidR="00097E0B" w:rsidRPr="00BF60C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097E0B" w:rsidRPr="00B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д. </w:t>
      </w:r>
      <w:proofErr w:type="spellStart"/>
      <w:r w:rsidR="00097E0B">
        <w:rPr>
          <w:rFonts w:ascii="Times New Roman" w:hAnsi="Times New Roman" w:cs="Times New Roman"/>
          <w:sz w:val="28"/>
          <w:szCs w:val="28"/>
        </w:rPr>
        <w:t>С</w:t>
      </w:r>
      <w:r w:rsidR="00097E0B" w:rsidRPr="0004706C">
        <w:rPr>
          <w:rFonts w:ascii="Times New Roman" w:hAnsi="Times New Roman" w:cs="Times New Roman"/>
          <w:sz w:val="28"/>
          <w:szCs w:val="28"/>
        </w:rPr>
        <w:t>вистягино</w:t>
      </w:r>
      <w:proofErr w:type="spellEnd"/>
      <w:r w:rsidR="00097E0B" w:rsidRPr="00191A72">
        <w:rPr>
          <w:rFonts w:ascii="Times New Roman" w:hAnsi="Times New Roman" w:cs="Times New Roman"/>
          <w:sz w:val="28"/>
          <w:szCs w:val="28"/>
        </w:rPr>
        <w:t xml:space="preserve"> </w:t>
      </w:r>
      <w:r w:rsidRPr="00191A72">
        <w:rPr>
          <w:rFonts w:ascii="Times New Roman" w:hAnsi="Times New Roman" w:cs="Times New Roman"/>
          <w:sz w:val="28"/>
          <w:szCs w:val="28"/>
        </w:rPr>
        <w:t>был введен в эксплуатацию завод по утилизации бытового мусора.</w:t>
      </w:r>
    </w:p>
    <w:p w14:paraId="570C1460" w14:textId="6FE4ED80" w:rsidR="00191A72" w:rsidRDefault="00191A72" w:rsidP="00191A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A72">
        <w:rPr>
          <w:rFonts w:ascii="Times New Roman" w:hAnsi="Times New Roman" w:cs="Times New Roman"/>
          <w:sz w:val="28"/>
          <w:szCs w:val="28"/>
        </w:rPr>
        <w:t xml:space="preserve">Создание завода по </w:t>
      </w:r>
      <w:proofErr w:type="spellStart"/>
      <w:r w:rsidRPr="00191A72">
        <w:rPr>
          <w:rFonts w:ascii="Times New Roman" w:hAnsi="Times New Roman" w:cs="Times New Roman"/>
          <w:sz w:val="28"/>
          <w:szCs w:val="28"/>
        </w:rPr>
        <w:t>энергоутилизации</w:t>
      </w:r>
      <w:proofErr w:type="spellEnd"/>
      <w:r w:rsidRPr="00191A72">
        <w:rPr>
          <w:rFonts w:ascii="Times New Roman" w:hAnsi="Times New Roman" w:cs="Times New Roman"/>
          <w:sz w:val="28"/>
          <w:szCs w:val="28"/>
        </w:rPr>
        <w:t xml:space="preserve"> отходов в </w:t>
      </w:r>
      <w:proofErr w:type="spellStart"/>
      <w:r w:rsidRPr="00191A72">
        <w:rPr>
          <w:rFonts w:ascii="Times New Roman" w:hAnsi="Times New Roman" w:cs="Times New Roman"/>
          <w:sz w:val="28"/>
          <w:szCs w:val="28"/>
        </w:rPr>
        <w:t>Свистягино</w:t>
      </w:r>
      <w:proofErr w:type="spellEnd"/>
      <w:r w:rsidRPr="00191A72">
        <w:rPr>
          <w:rFonts w:ascii="Times New Roman" w:hAnsi="Times New Roman" w:cs="Times New Roman"/>
          <w:sz w:val="28"/>
          <w:szCs w:val="28"/>
        </w:rPr>
        <w:t xml:space="preserve"> — это лишь часть масштабного проекта. В Московской области планируется возвести еще </w:t>
      </w:r>
      <w:r w:rsidRPr="00191A72">
        <w:rPr>
          <w:rFonts w:ascii="Times New Roman" w:hAnsi="Times New Roman" w:cs="Times New Roman"/>
          <w:sz w:val="28"/>
          <w:szCs w:val="28"/>
        </w:rPr>
        <w:lastRenderedPageBreak/>
        <w:t>три таких объекта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A72">
        <w:rPr>
          <w:rFonts w:ascii="Times New Roman" w:hAnsi="Times New Roman" w:cs="Times New Roman"/>
          <w:sz w:val="28"/>
          <w:szCs w:val="28"/>
        </w:rPr>
        <w:t>которые помогут снизить объемы захоронения отходов и эффективно использовать их энергетический потенциал. </w:t>
      </w:r>
    </w:p>
    <w:p w14:paraId="663F80F9" w14:textId="7B078FCF" w:rsidR="00191A72" w:rsidRPr="00191A72" w:rsidRDefault="00191A72" w:rsidP="00191A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A72">
        <w:rPr>
          <w:rFonts w:ascii="Times New Roman" w:hAnsi="Times New Roman" w:cs="Times New Roman"/>
          <w:sz w:val="28"/>
          <w:szCs w:val="28"/>
        </w:rPr>
        <w:t>Новый комплекс способен ежегодно перерабатывать 700 тысяч тонн бытовых отходов, которые не могут быть повторно использованы. Завод также будет производить электроэнергию: около полумиллиарда киловатт-часов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A72">
        <w:rPr>
          <w:rFonts w:ascii="Times New Roman" w:hAnsi="Times New Roman" w:cs="Times New Roman"/>
          <w:sz w:val="28"/>
          <w:szCs w:val="28"/>
        </w:rPr>
        <w:t>в год, этого хватает для обеспечения около 80 тысяч человек.</w:t>
      </w:r>
    </w:p>
    <w:p w14:paraId="360E8752" w14:textId="5EF307C5" w:rsidR="00191A72" w:rsidRDefault="00191A72" w:rsidP="00191A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A72">
        <w:rPr>
          <w:rFonts w:ascii="Times New Roman" w:hAnsi="Times New Roman" w:cs="Times New Roman"/>
          <w:sz w:val="28"/>
          <w:szCs w:val="28"/>
        </w:rPr>
        <w:t xml:space="preserve">Полная проектная мощность предприятия будет достигнута уже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91A72">
        <w:rPr>
          <w:rFonts w:ascii="Times New Roman" w:hAnsi="Times New Roman" w:cs="Times New Roman"/>
          <w:sz w:val="28"/>
          <w:szCs w:val="28"/>
        </w:rPr>
        <w:t>в первом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 w:rsidRPr="00191A7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39A752" w14:textId="7365045A" w:rsidR="00D844E3" w:rsidRPr="0004706C" w:rsidRDefault="00191A72" w:rsidP="002524EF">
      <w:pP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191A72">
        <w:rPr>
          <w:rFonts w:ascii="Times New Roman" w:hAnsi="Times New Roman" w:cs="Times New Roman"/>
          <w:sz w:val="28"/>
          <w:szCs w:val="28"/>
        </w:rPr>
        <w:t xml:space="preserve">Следующий завод аналогичного типа вблизи деревни </w:t>
      </w:r>
      <w:proofErr w:type="spellStart"/>
      <w:r w:rsidRPr="00191A72">
        <w:rPr>
          <w:rFonts w:ascii="Times New Roman" w:hAnsi="Times New Roman" w:cs="Times New Roman"/>
          <w:sz w:val="28"/>
          <w:szCs w:val="28"/>
        </w:rPr>
        <w:t>Могутово</w:t>
      </w:r>
      <w:proofErr w:type="spellEnd"/>
      <w:r w:rsidRPr="00191A72">
        <w:rPr>
          <w:rFonts w:ascii="Times New Roman" w:hAnsi="Times New Roman" w:cs="Times New Roman"/>
          <w:sz w:val="28"/>
          <w:szCs w:val="28"/>
        </w:rPr>
        <w:t xml:space="preserve"> планируется ввести в эксплуатацию до конца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B9AA47" w14:textId="1C6B636D" w:rsidR="00B33849" w:rsidRPr="006C78F5" w:rsidRDefault="003526B3" w:rsidP="00B33849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D93F7D">
        <w:rPr>
          <w:rFonts w:ascii="Times New Roman" w:hAnsi="Times New Roman" w:cs="Times New Roman"/>
          <w:sz w:val="28"/>
          <w:szCs w:val="28"/>
        </w:rPr>
        <w:t>7</w:t>
      </w:r>
    </w:p>
    <w:p w14:paraId="1230FE48" w14:textId="1548CAAA" w:rsidR="00BF60C8" w:rsidRDefault="00BF60C8" w:rsidP="00BF60C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60C8">
        <w:rPr>
          <w:rFonts w:ascii="Times New Roman" w:hAnsi="Times New Roman" w:cs="Times New Roman"/>
          <w:sz w:val="28"/>
          <w:szCs w:val="28"/>
        </w:rPr>
        <w:t>ОБХОД ДЕРЕВНИ МАЛЫЕ ВЯЗЕМЫ НА ЦКАД</w:t>
      </w:r>
    </w:p>
    <w:p w14:paraId="7E1556AD" w14:textId="779E7C83" w:rsidR="00B610E9" w:rsidRPr="0004706C" w:rsidRDefault="00B610E9" w:rsidP="00961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0E9">
        <w:rPr>
          <w:rFonts w:ascii="Times New Roman" w:hAnsi="Times New Roman" w:cs="Times New Roman"/>
          <w:sz w:val="28"/>
          <w:szCs w:val="28"/>
        </w:rPr>
        <w:t xml:space="preserve">Президент дал старт движению по обходу деревни Малые Вяземы </w:t>
      </w:r>
      <w:r w:rsidR="00987D5A">
        <w:rPr>
          <w:rFonts w:ascii="Times New Roman" w:hAnsi="Times New Roman" w:cs="Times New Roman"/>
          <w:sz w:val="28"/>
          <w:szCs w:val="28"/>
        </w:rPr>
        <w:br/>
      </w:r>
      <w:r w:rsidRPr="00B610E9">
        <w:rPr>
          <w:rFonts w:ascii="Times New Roman" w:hAnsi="Times New Roman" w:cs="Times New Roman"/>
          <w:sz w:val="28"/>
          <w:szCs w:val="28"/>
        </w:rPr>
        <w:t>на ЦКАД. И уже сейчас по нему зафиксировано почти 280 000 проездов автомобилей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0E9">
        <w:rPr>
          <w:rFonts w:ascii="Times New Roman" w:hAnsi="Times New Roman" w:cs="Times New Roman"/>
          <w:sz w:val="28"/>
          <w:szCs w:val="28"/>
        </w:rPr>
        <w:t xml:space="preserve"> Это говорит о том, что участок стал очень востребованным. Обход был одним из самых долгожданных и значимых объектов </w:t>
      </w:r>
      <w:r w:rsidR="00987D5A">
        <w:rPr>
          <w:rFonts w:ascii="Times New Roman" w:hAnsi="Times New Roman" w:cs="Times New Roman"/>
          <w:sz w:val="28"/>
          <w:szCs w:val="28"/>
        </w:rPr>
        <w:br/>
      </w:r>
      <w:r w:rsidRPr="00B610E9">
        <w:rPr>
          <w:rFonts w:ascii="Times New Roman" w:hAnsi="Times New Roman" w:cs="Times New Roman"/>
          <w:sz w:val="28"/>
          <w:szCs w:val="28"/>
        </w:rPr>
        <w:t xml:space="preserve">в Московской области. Он позволил быстрее и безопаснее проезжать один </w:t>
      </w:r>
      <w:r w:rsidR="00987D5A">
        <w:rPr>
          <w:rFonts w:ascii="Times New Roman" w:hAnsi="Times New Roman" w:cs="Times New Roman"/>
          <w:sz w:val="28"/>
          <w:szCs w:val="28"/>
        </w:rPr>
        <w:br/>
      </w:r>
      <w:r w:rsidRPr="00B610E9">
        <w:rPr>
          <w:rFonts w:ascii="Times New Roman" w:hAnsi="Times New Roman" w:cs="Times New Roman"/>
          <w:sz w:val="28"/>
          <w:szCs w:val="28"/>
        </w:rPr>
        <w:t>из самых интенсивных участков ЦКАД – между Можайским и Минским шоссе. Кроме того, удалось повысить качество жизни в Малых Вяземах, ведь дорога разгрузила населенный пункт от транзитного транспорта. Обход Малых Вязем - яркий пример того, что продуманное строительство, казалось бы, небольшого участка дороги имеет большое значение и дает импульс развитию всего региона и его экономики!</w:t>
      </w:r>
    </w:p>
    <w:p w14:paraId="5022EDF6" w14:textId="38F22F3B" w:rsidR="00B33849" w:rsidRPr="006C78F5" w:rsidRDefault="003526B3" w:rsidP="00B33849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D93F7D">
        <w:rPr>
          <w:rFonts w:ascii="Times New Roman" w:hAnsi="Times New Roman" w:cs="Times New Roman"/>
          <w:sz w:val="28"/>
          <w:szCs w:val="28"/>
        </w:rPr>
        <w:t>8</w:t>
      </w:r>
    </w:p>
    <w:p w14:paraId="3B6EFB05" w14:textId="60DF2A9D" w:rsidR="00BF60C8" w:rsidRPr="00BF60C8" w:rsidRDefault="00BF60C8" w:rsidP="002524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0C8">
        <w:rPr>
          <w:rFonts w:ascii="Times New Roman" w:hAnsi="Times New Roman" w:cs="Times New Roman"/>
          <w:sz w:val="28"/>
          <w:szCs w:val="28"/>
        </w:rPr>
        <w:t xml:space="preserve">«ПОДМОСКОВНЫЙ ОБРАЗОВАТЕЛЬНЫЙ МОЛОДЁЖНЫЙ ЦЕНТР                  </w:t>
      </w:r>
      <w:proofErr w:type="gramStart"/>
      <w:r w:rsidRPr="00BF60C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F60C8">
        <w:rPr>
          <w:rFonts w:ascii="Times New Roman" w:hAnsi="Times New Roman" w:cs="Times New Roman"/>
          <w:sz w:val="28"/>
          <w:szCs w:val="28"/>
        </w:rPr>
        <w:t xml:space="preserve">МАСТЕРСКАЯ УПРАВЛЕНИЯ «СЕНЕЖ» </w:t>
      </w:r>
    </w:p>
    <w:p w14:paraId="68C2ED83" w14:textId="36972867" w:rsidR="0004706C" w:rsidRPr="0004706C" w:rsidRDefault="0004706C" w:rsidP="00635FD5">
      <w:pPr>
        <w:pStyle w:val="a3"/>
        <w:tabs>
          <w:tab w:val="left" w:pos="-851"/>
        </w:tabs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06C">
        <w:rPr>
          <w:rFonts w:eastAsiaTheme="minorHAnsi"/>
          <w:sz w:val="28"/>
          <w:szCs w:val="28"/>
          <w:lang w:eastAsia="en-US"/>
        </w:rPr>
        <w:t>Мастерская управления «</w:t>
      </w:r>
      <w:proofErr w:type="spellStart"/>
      <w:r w:rsidRPr="0004706C">
        <w:rPr>
          <w:rFonts w:eastAsiaTheme="minorHAnsi"/>
          <w:sz w:val="28"/>
          <w:szCs w:val="28"/>
          <w:lang w:eastAsia="en-US"/>
        </w:rPr>
        <w:t>Сенеж</w:t>
      </w:r>
      <w:proofErr w:type="spellEnd"/>
      <w:r w:rsidRPr="0004706C">
        <w:rPr>
          <w:rFonts w:eastAsiaTheme="minorHAnsi"/>
          <w:sz w:val="28"/>
          <w:szCs w:val="28"/>
          <w:lang w:eastAsia="en-US"/>
        </w:rPr>
        <w:t xml:space="preserve">» — образовательный центр, на базе которого проводятся обучающие программы и мероприятия для чиновников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04706C">
        <w:rPr>
          <w:rFonts w:eastAsiaTheme="minorHAnsi"/>
          <w:sz w:val="28"/>
          <w:szCs w:val="28"/>
          <w:lang w:eastAsia="en-US"/>
        </w:rPr>
        <w:t xml:space="preserve">и талантливой молодёжи: лидеров общественных организаций, социальных </w:t>
      </w:r>
      <w:r w:rsidRPr="0004706C">
        <w:rPr>
          <w:rFonts w:eastAsiaTheme="minorHAnsi"/>
          <w:sz w:val="28"/>
          <w:szCs w:val="28"/>
          <w:lang w:eastAsia="en-US"/>
        </w:rPr>
        <w:lastRenderedPageBreak/>
        <w:t>активистов, волонтёров, молодых профессионалов (юристов, экономистов, журналистов, социологов, преподавателей, ученых).</w:t>
      </w:r>
    </w:p>
    <w:p w14:paraId="33D642C1" w14:textId="0564EAE8" w:rsidR="00BF60C8" w:rsidRDefault="0004706C" w:rsidP="0034781F">
      <w:pPr>
        <w:pStyle w:val="a3"/>
        <w:tabs>
          <w:tab w:val="left" w:pos="-851"/>
        </w:tabs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06C">
        <w:rPr>
          <w:rFonts w:eastAsiaTheme="minorHAnsi"/>
          <w:sz w:val="28"/>
          <w:szCs w:val="28"/>
          <w:lang w:eastAsia="en-US"/>
        </w:rPr>
        <w:t xml:space="preserve">Помимо обучающих мероприятий, </w:t>
      </w:r>
      <w:proofErr w:type="gramStart"/>
      <w:r w:rsidRPr="0004706C">
        <w:rPr>
          <w:rFonts w:eastAsiaTheme="minorHAnsi"/>
          <w:sz w:val="28"/>
          <w:szCs w:val="28"/>
          <w:lang w:eastAsia="en-US"/>
        </w:rPr>
        <w:t>в Мастерской управления</w:t>
      </w:r>
      <w:proofErr w:type="gramEnd"/>
      <w:r w:rsidRPr="0004706C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04706C">
        <w:rPr>
          <w:rFonts w:eastAsiaTheme="minorHAnsi"/>
          <w:sz w:val="28"/>
          <w:szCs w:val="28"/>
          <w:lang w:eastAsia="en-US"/>
        </w:rPr>
        <w:t>Сенеж</w:t>
      </w:r>
      <w:proofErr w:type="spellEnd"/>
      <w:r w:rsidRPr="0004706C">
        <w:rPr>
          <w:rFonts w:eastAsiaTheme="minorHAnsi"/>
          <w:sz w:val="28"/>
          <w:szCs w:val="28"/>
          <w:lang w:eastAsia="en-US"/>
        </w:rPr>
        <w:t xml:space="preserve">» проходят очные этапы проектов президентской платформы «Россия – страна возможностей» — семинары, стратегические сессии, турниры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04706C">
        <w:rPr>
          <w:rFonts w:eastAsiaTheme="minorHAnsi"/>
          <w:sz w:val="28"/>
          <w:szCs w:val="28"/>
          <w:lang w:eastAsia="en-US"/>
        </w:rPr>
        <w:t>по студенческим дебатам, форумы и конференции.</w:t>
      </w:r>
    </w:p>
    <w:p w14:paraId="448EBDA0" w14:textId="77777777" w:rsidR="003526B3" w:rsidRDefault="003526B3" w:rsidP="0034781F">
      <w:pPr>
        <w:pStyle w:val="a3"/>
        <w:tabs>
          <w:tab w:val="left" w:pos="-851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6406DAAF" w14:textId="3D43CCAC" w:rsidR="00B33849" w:rsidRPr="006C78F5" w:rsidRDefault="003526B3" w:rsidP="00B33849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D93F7D">
        <w:rPr>
          <w:rFonts w:ascii="Times New Roman" w:hAnsi="Times New Roman" w:cs="Times New Roman"/>
          <w:sz w:val="28"/>
          <w:szCs w:val="28"/>
        </w:rPr>
        <w:t>9</w:t>
      </w:r>
    </w:p>
    <w:p w14:paraId="4A39E036" w14:textId="5076AFF5" w:rsidR="00BF60C8" w:rsidRDefault="00BF60C8" w:rsidP="002524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0C8">
        <w:rPr>
          <w:rFonts w:ascii="Times New Roman" w:hAnsi="Times New Roman" w:cs="Times New Roman"/>
          <w:sz w:val="28"/>
          <w:szCs w:val="28"/>
        </w:rPr>
        <w:t>СЕВЕРНЫЙ ОБХОД ТВЕРИ М-11</w:t>
      </w:r>
    </w:p>
    <w:p w14:paraId="754BB618" w14:textId="571F673B" w:rsidR="008418B4" w:rsidRDefault="008418B4" w:rsidP="002B3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о</w:t>
      </w:r>
      <w:r w:rsidRPr="008418B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 Твери входит в состав М-11 «</w:t>
      </w:r>
      <w:r w:rsidRPr="008418B4">
        <w:rPr>
          <w:rFonts w:ascii="Times New Roman" w:hAnsi="Times New Roman" w:cs="Times New Roman"/>
          <w:sz w:val="28"/>
          <w:szCs w:val="28"/>
        </w:rPr>
        <w:t>Нева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8B4">
        <w:rPr>
          <w:rFonts w:ascii="Times New Roman" w:hAnsi="Times New Roman" w:cs="Times New Roman"/>
          <w:sz w:val="28"/>
          <w:szCs w:val="28"/>
        </w:rPr>
        <w:t xml:space="preserve"> от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418B4">
        <w:rPr>
          <w:rFonts w:ascii="Times New Roman" w:hAnsi="Times New Roman" w:cs="Times New Roman"/>
          <w:sz w:val="28"/>
          <w:szCs w:val="28"/>
        </w:rPr>
        <w:t xml:space="preserve">до Санкт-Петербурга. Запуск </w:t>
      </w:r>
      <w:r w:rsidR="0098063D">
        <w:rPr>
          <w:rFonts w:ascii="Times New Roman" w:hAnsi="Times New Roman" w:cs="Times New Roman"/>
          <w:sz w:val="28"/>
          <w:szCs w:val="28"/>
        </w:rPr>
        <w:t>данного участка</w:t>
      </w:r>
      <w:r w:rsidRPr="008418B4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98063D">
        <w:rPr>
          <w:rFonts w:ascii="Times New Roman" w:hAnsi="Times New Roman" w:cs="Times New Roman"/>
          <w:sz w:val="28"/>
          <w:szCs w:val="28"/>
        </w:rPr>
        <w:t>т</w:t>
      </w:r>
      <w:r w:rsidRPr="008418B4">
        <w:rPr>
          <w:rFonts w:ascii="Times New Roman" w:hAnsi="Times New Roman" w:cs="Times New Roman"/>
          <w:sz w:val="28"/>
          <w:szCs w:val="28"/>
        </w:rPr>
        <w:t xml:space="preserve"> непрерывное </w:t>
      </w:r>
      <w:proofErr w:type="spellStart"/>
      <w:r w:rsidRPr="008418B4">
        <w:rPr>
          <w:rFonts w:ascii="Times New Roman" w:hAnsi="Times New Roman" w:cs="Times New Roman"/>
          <w:sz w:val="28"/>
          <w:szCs w:val="28"/>
        </w:rPr>
        <w:t>бессветофорное</w:t>
      </w:r>
      <w:proofErr w:type="spellEnd"/>
      <w:r w:rsidRPr="008418B4">
        <w:rPr>
          <w:rFonts w:ascii="Times New Roman" w:hAnsi="Times New Roman" w:cs="Times New Roman"/>
          <w:sz w:val="28"/>
          <w:szCs w:val="28"/>
        </w:rPr>
        <w:t xml:space="preserve"> скоростное движение между Москвой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Саенкт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418B4">
        <w:rPr>
          <w:rFonts w:ascii="Times New Roman" w:hAnsi="Times New Roman" w:cs="Times New Roman"/>
          <w:sz w:val="28"/>
          <w:szCs w:val="28"/>
        </w:rPr>
        <w:t xml:space="preserve">Петербургом, а также позволит организовать бесшовный автотранспортный коридор </w:t>
      </w:r>
      <w:r w:rsidR="0098063D">
        <w:rPr>
          <w:rFonts w:ascii="Times New Roman" w:hAnsi="Times New Roman" w:cs="Times New Roman"/>
          <w:sz w:val="28"/>
          <w:szCs w:val="28"/>
        </w:rPr>
        <w:br/>
      </w:r>
      <w:r w:rsidRPr="008418B4">
        <w:rPr>
          <w:rFonts w:ascii="Times New Roman" w:hAnsi="Times New Roman" w:cs="Times New Roman"/>
          <w:sz w:val="28"/>
          <w:szCs w:val="28"/>
        </w:rPr>
        <w:t>с запада на восток страны, объединив, в частности, платные трассы М-11, ЦКАД и М-12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18B4">
        <w:rPr>
          <w:rFonts w:ascii="Times New Roman" w:hAnsi="Times New Roman" w:cs="Times New Roman"/>
          <w:sz w:val="28"/>
          <w:szCs w:val="28"/>
        </w:rPr>
        <w:t>появятся дополнительные, более удобные маршруты в рамках междуна</w:t>
      </w:r>
      <w:r>
        <w:rPr>
          <w:rFonts w:ascii="Times New Roman" w:hAnsi="Times New Roman" w:cs="Times New Roman"/>
          <w:sz w:val="28"/>
          <w:szCs w:val="28"/>
        </w:rPr>
        <w:t>родного транспортного коридора «Север – Юг»</w:t>
      </w:r>
      <w:r w:rsidRPr="008418B4">
        <w:rPr>
          <w:rFonts w:ascii="Times New Roman" w:hAnsi="Times New Roman" w:cs="Times New Roman"/>
          <w:sz w:val="28"/>
          <w:szCs w:val="28"/>
        </w:rPr>
        <w:t>.</w:t>
      </w:r>
    </w:p>
    <w:p w14:paraId="0F5C91F7" w14:textId="03445B96" w:rsidR="00D93F7D" w:rsidRPr="006C78F5" w:rsidRDefault="00D93F7D" w:rsidP="00D93F7D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6D0FB9EC" w14:textId="77777777" w:rsidR="00D93F7D" w:rsidRDefault="00D93F7D" w:rsidP="002B3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6F5FE1" w14:textId="4E102B25" w:rsidR="00D93F7D" w:rsidRPr="00D93F7D" w:rsidRDefault="00D93F7D" w:rsidP="00D93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7D">
        <w:rPr>
          <w:rFonts w:ascii="Times New Roman" w:hAnsi="Times New Roman" w:cs="Times New Roman"/>
          <w:sz w:val="28"/>
          <w:szCs w:val="28"/>
        </w:rPr>
        <w:t xml:space="preserve">По состоянию на 31 декабря 2024 г. в государственном реестре саморегулируемых организаций содержались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93F7D">
        <w:rPr>
          <w:rFonts w:ascii="Times New Roman" w:hAnsi="Times New Roman" w:cs="Times New Roman"/>
          <w:sz w:val="28"/>
          <w:szCs w:val="28"/>
        </w:rPr>
        <w:t xml:space="preserve">о 35 саморегулируемых организациях, подлежащих надзору Центральным управлением </w:t>
      </w:r>
      <w:proofErr w:type="spellStart"/>
      <w:r w:rsidRPr="00D93F7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93F7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7BE164D" w14:textId="77777777" w:rsidR="00D93F7D" w:rsidRPr="00D93F7D" w:rsidRDefault="00D93F7D" w:rsidP="00D93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7D">
        <w:rPr>
          <w:rFonts w:ascii="Times New Roman" w:hAnsi="Times New Roman" w:cs="Times New Roman"/>
          <w:sz w:val="28"/>
          <w:szCs w:val="28"/>
        </w:rPr>
        <w:t>саморегулируемые организации, основанные на членстве лиц, выполняющих инженерные изыскания – 1;</w:t>
      </w:r>
    </w:p>
    <w:p w14:paraId="126A6077" w14:textId="77777777" w:rsidR="00D93F7D" w:rsidRPr="00D93F7D" w:rsidRDefault="00D93F7D" w:rsidP="00D93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7D">
        <w:rPr>
          <w:rFonts w:ascii="Times New Roman" w:hAnsi="Times New Roman" w:cs="Times New Roman"/>
          <w:sz w:val="28"/>
          <w:szCs w:val="28"/>
        </w:rPr>
        <w:t>саморегулируемые организации, основанные на членстве лиц, осуществляющих подготовку проектной документации – 11;</w:t>
      </w:r>
    </w:p>
    <w:p w14:paraId="16037C91" w14:textId="77777777" w:rsidR="00D93F7D" w:rsidRPr="00D93F7D" w:rsidRDefault="00D93F7D" w:rsidP="00D93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7D">
        <w:rPr>
          <w:rFonts w:ascii="Times New Roman" w:hAnsi="Times New Roman" w:cs="Times New Roman"/>
          <w:sz w:val="28"/>
          <w:szCs w:val="28"/>
        </w:rPr>
        <w:t>саморегулируемые организации, основанные на членстве лиц, осуществляющих строительство – 23.</w:t>
      </w:r>
    </w:p>
    <w:p w14:paraId="4AB9EF58" w14:textId="48235A76" w:rsidR="00D93F7D" w:rsidRDefault="00D93F7D" w:rsidP="00D93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7D">
        <w:rPr>
          <w:rFonts w:ascii="Times New Roman" w:hAnsi="Times New Roman" w:cs="Times New Roman"/>
          <w:sz w:val="28"/>
          <w:szCs w:val="28"/>
        </w:rPr>
        <w:t xml:space="preserve">В 2024 году Центральным управлением </w:t>
      </w:r>
      <w:proofErr w:type="spellStart"/>
      <w:r w:rsidRPr="00D93F7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93F7D">
        <w:rPr>
          <w:rFonts w:ascii="Times New Roman" w:hAnsi="Times New Roman" w:cs="Times New Roman"/>
          <w:sz w:val="28"/>
          <w:szCs w:val="28"/>
        </w:rPr>
        <w:t xml:space="preserve"> проведена 1 плановая проверка (в 2023 году – 4).</w:t>
      </w:r>
      <w:r w:rsidRPr="00D93F7D">
        <w:t xml:space="preserve"> </w:t>
      </w:r>
      <w:r w:rsidRPr="00D93F7D">
        <w:rPr>
          <w:rFonts w:ascii="Times New Roman" w:hAnsi="Times New Roman" w:cs="Times New Roman"/>
          <w:sz w:val="28"/>
        </w:rPr>
        <w:t>В</w:t>
      </w:r>
      <w:r w:rsidRPr="00D93F7D">
        <w:rPr>
          <w:rFonts w:ascii="Times New Roman" w:hAnsi="Times New Roman" w:cs="Times New Roman"/>
          <w:sz w:val="28"/>
          <w:szCs w:val="28"/>
        </w:rPr>
        <w:t xml:space="preserve">ыявлено 13 нарушений требований </w:t>
      </w:r>
      <w:r w:rsidRPr="00D93F7D">
        <w:rPr>
          <w:rFonts w:ascii="Times New Roman" w:hAnsi="Times New Roman" w:cs="Times New Roman"/>
          <w:sz w:val="28"/>
          <w:szCs w:val="28"/>
        </w:rPr>
        <w:lastRenderedPageBreak/>
        <w:t>законодательства о градостроительной деятельности и о саморегулируемых организациях.</w:t>
      </w:r>
    </w:p>
    <w:p w14:paraId="2D5D358E" w14:textId="77777777" w:rsidR="00D93F7D" w:rsidRPr="00D93F7D" w:rsidRDefault="00D93F7D" w:rsidP="00D93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7D">
        <w:rPr>
          <w:rFonts w:ascii="Times New Roman" w:hAnsi="Times New Roman" w:cs="Times New Roman"/>
          <w:sz w:val="28"/>
          <w:szCs w:val="28"/>
        </w:rPr>
        <w:t xml:space="preserve">К типичным нарушениям обязательных требований, предъявляемых </w:t>
      </w:r>
    </w:p>
    <w:p w14:paraId="6BDC46ED" w14:textId="77777777" w:rsidR="00D93F7D" w:rsidRPr="00D93F7D" w:rsidRDefault="00D93F7D" w:rsidP="00D93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7D">
        <w:rPr>
          <w:rFonts w:ascii="Times New Roman" w:hAnsi="Times New Roman" w:cs="Times New Roman"/>
          <w:sz w:val="28"/>
          <w:szCs w:val="28"/>
        </w:rPr>
        <w:t>к саморегулируемым организациям и их деятельности, следует отнести:</w:t>
      </w:r>
    </w:p>
    <w:p w14:paraId="7C99D0BB" w14:textId="77777777" w:rsidR="00D93F7D" w:rsidRPr="00D93F7D" w:rsidRDefault="00D93F7D" w:rsidP="00D93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7D">
        <w:rPr>
          <w:rFonts w:ascii="Times New Roman" w:hAnsi="Times New Roman" w:cs="Times New Roman"/>
          <w:sz w:val="28"/>
          <w:szCs w:val="28"/>
        </w:rPr>
        <w:t>грубое нарушение требований по формированию и размещению компенсационных фондов в установленном порядке;</w:t>
      </w:r>
    </w:p>
    <w:p w14:paraId="33E97FA9" w14:textId="77777777" w:rsidR="00D93F7D" w:rsidRPr="00D93F7D" w:rsidRDefault="00D93F7D" w:rsidP="00D93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7D">
        <w:rPr>
          <w:rFonts w:ascii="Times New Roman" w:hAnsi="Times New Roman" w:cs="Times New Roman"/>
          <w:sz w:val="28"/>
          <w:szCs w:val="28"/>
        </w:rPr>
        <w:t>нарушение требований к информационной открытости;</w:t>
      </w:r>
    </w:p>
    <w:p w14:paraId="1FD33543" w14:textId="77777777" w:rsidR="00D93F7D" w:rsidRPr="00D93F7D" w:rsidRDefault="00D93F7D" w:rsidP="00D93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7D">
        <w:rPr>
          <w:rFonts w:ascii="Times New Roman" w:hAnsi="Times New Roman" w:cs="Times New Roman"/>
          <w:sz w:val="28"/>
          <w:szCs w:val="28"/>
        </w:rPr>
        <w:t>нарушения требований к членству, отсутствие контроля членов;</w:t>
      </w:r>
    </w:p>
    <w:p w14:paraId="330D6E81" w14:textId="04AF0E08" w:rsidR="003526B3" w:rsidRPr="002B3C0F" w:rsidRDefault="00D93F7D" w:rsidP="00D93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7D">
        <w:rPr>
          <w:rFonts w:ascii="Times New Roman" w:hAnsi="Times New Roman" w:cs="Times New Roman"/>
          <w:sz w:val="28"/>
          <w:szCs w:val="28"/>
        </w:rPr>
        <w:t>нарушения ведения Единого реестра членов.</w:t>
      </w:r>
    </w:p>
    <w:sectPr w:rsidR="003526B3" w:rsidRPr="002B3C0F" w:rsidSect="00D44387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06E8E" w14:textId="77777777" w:rsidR="00757670" w:rsidRDefault="00757670" w:rsidP="00D44387">
      <w:pPr>
        <w:spacing w:after="0" w:line="240" w:lineRule="auto"/>
      </w:pPr>
      <w:r>
        <w:separator/>
      </w:r>
    </w:p>
  </w:endnote>
  <w:endnote w:type="continuationSeparator" w:id="0">
    <w:p w14:paraId="23812D44" w14:textId="77777777" w:rsidR="00757670" w:rsidRDefault="00757670" w:rsidP="00D4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3D712" w14:textId="77777777" w:rsidR="00757670" w:rsidRDefault="00757670" w:rsidP="00D44387">
      <w:pPr>
        <w:spacing w:after="0" w:line="240" w:lineRule="auto"/>
      </w:pPr>
      <w:r>
        <w:separator/>
      </w:r>
    </w:p>
  </w:footnote>
  <w:footnote w:type="continuationSeparator" w:id="0">
    <w:p w14:paraId="76DADFB4" w14:textId="77777777" w:rsidR="00757670" w:rsidRDefault="00757670" w:rsidP="00D4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389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6BB939" w14:textId="77777777" w:rsidR="007227D9" w:rsidRPr="00D44387" w:rsidRDefault="007227D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43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3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3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3F7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D443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ADB531" w14:textId="77777777" w:rsidR="007227D9" w:rsidRDefault="007227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75D9"/>
    <w:multiLevelType w:val="hybridMultilevel"/>
    <w:tmpl w:val="C4A0E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702A59"/>
    <w:multiLevelType w:val="hybridMultilevel"/>
    <w:tmpl w:val="6D16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6FCC"/>
    <w:multiLevelType w:val="multilevel"/>
    <w:tmpl w:val="74D4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C0172"/>
    <w:multiLevelType w:val="hybridMultilevel"/>
    <w:tmpl w:val="2174A40C"/>
    <w:lvl w:ilvl="0" w:tplc="46C8C9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A23A6C"/>
    <w:multiLevelType w:val="hybridMultilevel"/>
    <w:tmpl w:val="873C7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743735"/>
    <w:multiLevelType w:val="hybridMultilevel"/>
    <w:tmpl w:val="4BB84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861365"/>
    <w:multiLevelType w:val="hybridMultilevel"/>
    <w:tmpl w:val="5FE41856"/>
    <w:lvl w:ilvl="0" w:tplc="038A4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B26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C0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8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8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4E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06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EF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A0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A40C0D"/>
    <w:multiLevelType w:val="hybridMultilevel"/>
    <w:tmpl w:val="270C4658"/>
    <w:lvl w:ilvl="0" w:tplc="0818C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A02C63"/>
    <w:multiLevelType w:val="hybridMultilevel"/>
    <w:tmpl w:val="608EC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B70225"/>
    <w:multiLevelType w:val="hybridMultilevel"/>
    <w:tmpl w:val="CE44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236"/>
    <w:multiLevelType w:val="hybridMultilevel"/>
    <w:tmpl w:val="4B42A0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9350B9"/>
    <w:multiLevelType w:val="hybridMultilevel"/>
    <w:tmpl w:val="0108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8B7"/>
    <w:multiLevelType w:val="hybridMultilevel"/>
    <w:tmpl w:val="A9780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E13BB6"/>
    <w:multiLevelType w:val="hybridMultilevel"/>
    <w:tmpl w:val="B80E9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08AA"/>
    <w:multiLevelType w:val="hybridMultilevel"/>
    <w:tmpl w:val="58981984"/>
    <w:lvl w:ilvl="0" w:tplc="678616A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75308E"/>
    <w:multiLevelType w:val="hybridMultilevel"/>
    <w:tmpl w:val="F88EF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B56C33"/>
    <w:multiLevelType w:val="hybridMultilevel"/>
    <w:tmpl w:val="4FA0025E"/>
    <w:lvl w:ilvl="0" w:tplc="A3BE49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D766AC"/>
    <w:multiLevelType w:val="hybridMultilevel"/>
    <w:tmpl w:val="37F41732"/>
    <w:lvl w:ilvl="0" w:tplc="5598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EE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AE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21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C0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A7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A2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4E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E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600862"/>
    <w:multiLevelType w:val="hybridMultilevel"/>
    <w:tmpl w:val="888270BC"/>
    <w:lvl w:ilvl="0" w:tplc="5A40E3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622B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621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88F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292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6FB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074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6D9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8B3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43643"/>
    <w:multiLevelType w:val="hybridMultilevel"/>
    <w:tmpl w:val="CA6291D8"/>
    <w:lvl w:ilvl="0" w:tplc="9A5E7B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4A7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0DD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A0C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617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EBD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2CD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0A3F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C74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C0DC3"/>
    <w:multiLevelType w:val="hybridMultilevel"/>
    <w:tmpl w:val="65F4B0B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40EC4FFA"/>
    <w:multiLevelType w:val="hybridMultilevel"/>
    <w:tmpl w:val="E626F664"/>
    <w:lvl w:ilvl="0" w:tplc="E8A46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C9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A6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84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87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85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2D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4B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A0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D3040D"/>
    <w:multiLevelType w:val="hybridMultilevel"/>
    <w:tmpl w:val="07988D78"/>
    <w:lvl w:ilvl="0" w:tplc="D1926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F6B29"/>
    <w:multiLevelType w:val="hybridMultilevel"/>
    <w:tmpl w:val="E2A67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CA7009"/>
    <w:multiLevelType w:val="hybridMultilevel"/>
    <w:tmpl w:val="B6206AB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6476BD"/>
    <w:multiLevelType w:val="hybridMultilevel"/>
    <w:tmpl w:val="23DAD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3D5FA7"/>
    <w:multiLevelType w:val="multilevel"/>
    <w:tmpl w:val="9E98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F37265"/>
    <w:multiLevelType w:val="hybridMultilevel"/>
    <w:tmpl w:val="9FE22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6337D1"/>
    <w:multiLevelType w:val="hybridMultilevel"/>
    <w:tmpl w:val="175EF5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5BE34A7"/>
    <w:multiLevelType w:val="hybridMultilevel"/>
    <w:tmpl w:val="70F84BF6"/>
    <w:lvl w:ilvl="0" w:tplc="81203A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D0AB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21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ECB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9E6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802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C8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8AD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0FC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44D36"/>
    <w:multiLevelType w:val="hybridMultilevel"/>
    <w:tmpl w:val="8BF47C06"/>
    <w:lvl w:ilvl="0" w:tplc="537E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27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4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2A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C7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CE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6A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48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A4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150670"/>
    <w:multiLevelType w:val="hybridMultilevel"/>
    <w:tmpl w:val="28349E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24A69C2"/>
    <w:multiLevelType w:val="hybridMultilevel"/>
    <w:tmpl w:val="F126F588"/>
    <w:lvl w:ilvl="0" w:tplc="2A42AC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209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4E3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A84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ABD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008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A80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AF7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65E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40399"/>
    <w:multiLevelType w:val="hybridMultilevel"/>
    <w:tmpl w:val="8C1EF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795364"/>
    <w:multiLevelType w:val="hybridMultilevel"/>
    <w:tmpl w:val="AD20412A"/>
    <w:lvl w:ilvl="0" w:tplc="33EA25B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49205AC"/>
    <w:multiLevelType w:val="hybridMultilevel"/>
    <w:tmpl w:val="85C69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E030D5"/>
    <w:multiLevelType w:val="hybridMultilevel"/>
    <w:tmpl w:val="10BEC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D61E8A"/>
    <w:multiLevelType w:val="hybridMultilevel"/>
    <w:tmpl w:val="A7A861E2"/>
    <w:lvl w:ilvl="0" w:tplc="8EB06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B16289"/>
    <w:multiLevelType w:val="hybridMultilevel"/>
    <w:tmpl w:val="517C8ED0"/>
    <w:lvl w:ilvl="0" w:tplc="2B4A4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ACC5F5D"/>
    <w:multiLevelType w:val="hybridMultilevel"/>
    <w:tmpl w:val="F0AEF5A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B3B0D84"/>
    <w:multiLevelType w:val="hybridMultilevel"/>
    <w:tmpl w:val="469C4C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07911D9"/>
    <w:multiLevelType w:val="hybridMultilevel"/>
    <w:tmpl w:val="BD365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AC15D6"/>
    <w:multiLevelType w:val="hybridMultilevel"/>
    <w:tmpl w:val="E452B70C"/>
    <w:lvl w:ilvl="0" w:tplc="B15456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AAB4906"/>
    <w:multiLevelType w:val="hybridMultilevel"/>
    <w:tmpl w:val="68E214C6"/>
    <w:lvl w:ilvl="0" w:tplc="99A82972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CCC6862"/>
    <w:multiLevelType w:val="hybridMultilevel"/>
    <w:tmpl w:val="F6EC8500"/>
    <w:lvl w:ilvl="0" w:tplc="37A6456E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D30A95"/>
    <w:multiLevelType w:val="hybridMultilevel"/>
    <w:tmpl w:val="31420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1"/>
  </w:num>
  <w:num w:numId="4">
    <w:abstractNumId w:val="41"/>
  </w:num>
  <w:num w:numId="5">
    <w:abstractNumId w:val="24"/>
  </w:num>
  <w:num w:numId="6">
    <w:abstractNumId w:val="36"/>
  </w:num>
  <w:num w:numId="7">
    <w:abstractNumId w:val="25"/>
  </w:num>
  <w:num w:numId="8">
    <w:abstractNumId w:val="10"/>
  </w:num>
  <w:num w:numId="9">
    <w:abstractNumId w:val="23"/>
  </w:num>
  <w:num w:numId="10">
    <w:abstractNumId w:val="39"/>
  </w:num>
  <w:num w:numId="11">
    <w:abstractNumId w:val="4"/>
  </w:num>
  <w:num w:numId="12">
    <w:abstractNumId w:val="0"/>
  </w:num>
  <w:num w:numId="13">
    <w:abstractNumId w:val="5"/>
  </w:num>
  <w:num w:numId="14">
    <w:abstractNumId w:val="35"/>
  </w:num>
  <w:num w:numId="15">
    <w:abstractNumId w:val="12"/>
  </w:num>
  <w:num w:numId="16">
    <w:abstractNumId w:val="17"/>
  </w:num>
  <w:num w:numId="17">
    <w:abstractNumId w:val="30"/>
  </w:num>
  <w:num w:numId="18">
    <w:abstractNumId w:val="6"/>
  </w:num>
  <w:num w:numId="19">
    <w:abstractNumId w:val="21"/>
  </w:num>
  <w:num w:numId="20">
    <w:abstractNumId w:val="16"/>
  </w:num>
  <w:num w:numId="21">
    <w:abstractNumId w:val="3"/>
  </w:num>
  <w:num w:numId="22">
    <w:abstractNumId w:val="29"/>
  </w:num>
  <w:num w:numId="23">
    <w:abstractNumId w:val="32"/>
  </w:num>
  <w:num w:numId="24">
    <w:abstractNumId w:val="18"/>
  </w:num>
  <w:num w:numId="25">
    <w:abstractNumId w:val="19"/>
  </w:num>
  <w:num w:numId="26">
    <w:abstractNumId w:val="7"/>
  </w:num>
  <w:num w:numId="27">
    <w:abstractNumId w:val="42"/>
  </w:num>
  <w:num w:numId="28">
    <w:abstractNumId w:val="22"/>
  </w:num>
  <w:num w:numId="29">
    <w:abstractNumId w:val="13"/>
  </w:num>
  <w:num w:numId="30">
    <w:abstractNumId w:val="44"/>
  </w:num>
  <w:num w:numId="31">
    <w:abstractNumId w:val="20"/>
  </w:num>
  <w:num w:numId="32">
    <w:abstractNumId w:val="8"/>
  </w:num>
  <w:num w:numId="33">
    <w:abstractNumId w:val="27"/>
  </w:num>
  <w:num w:numId="34">
    <w:abstractNumId w:val="43"/>
  </w:num>
  <w:num w:numId="35">
    <w:abstractNumId w:val="40"/>
  </w:num>
  <w:num w:numId="36">
    <w:abstractNumId w:val="45"/>
  </w:num>
  <w:num w:numId="37">
    <w:abstractNumId w:val="9"/>
  </w:num>
  <w:num w:numId="38">
    <w:abstractNumId w:val="15"/>
  </w:num>
  <w:num w:numId="39">
    <w:abstractNumId w:val="14"/>
  </w:num>
  <w:num w:numId="40">
    <w:abstractNumId w:val="37"/>
  </w:num>
  <w:num w:numId="41">
    <w:abstractNumId w:val="31"/>
  </w:num>
  <w:num w:numId="42">
    <w:abstractNumId w:val="33"/>
  </w:num>
  <w:num w:numId="43">
    <w:abstractNumId w:val="2"/>
  </w:num>
  <w:num w:numId="44">
    <w:abstractNumId w:val="26"/>
  </w:num>
  <w:num w:numId="45">
    <w:abstractNumId w:val="1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AA"/>
    <w:rsid w:val="000166B8"/>
    <w:rsid w:val="00022117"/>
    <w:rsid w:val="00025DA9"/>
    <w:rsid w:val="0002636D"/>
    <w:rsid w:val="0003210D"/>
    <w:rsid w:val="000438BB"/>
    <w:rsid w:val="000458E6"/>
    <w:rsid w:val="0004706C"/>
    <w:rsid w:val="00051666"/>
    <w:rsid w:val="0006542F"/>
    <w:rsid w:val="000702C1"/>
    <w:rsid w:val="000719E3"/>
    <w:rsid w:val="00071E34"/>
    <w:rsid w:val="00074F3E"/>
    <w:rsid w:val="00086840"/>
    <w:rsid w:val="00087A19"/>
    <w:rsid w:val="000965F3"/>
    <w:rsid w:val="00096F55"/>
    <w:rsid w:val="000975B2"/>
    <w:rsid w:val="00097E0B"/>
    <w:rsid w:val="000A29EA"/>
    <w:rsid w:val="000A3300"/>
    <w:rsid w:val="000B7C66"/>
    <w:rsid w:val="000C5DD9"/>
    <w:rsid w:val="000C654A"/>
    <w:rsid w:val="000C69A4"/>
    <w:rsid w:val="000D0345"/>
    <w:rsid w:val="000D0639"/>
    <w:rsid w:val="000D430B"/>
    <w:rsid w:val="000D6A9C"/>
    <w:rsid w:val="000F0B9E"/>
    <w:rsid w:val="000F0DD7"/>
    <w:rsid w:val="000F18D1"/>
    <w:rsid w:val="000F36B2"/>
    <w:rsid w:val="00101C95"/>
    <w:rsid w:val="00103438"/>
    <w:rsid w:val="00116401"/>
    <w:rsid w:val="00116CDB"/>
    <w:rsid w:val="001172FB"/>
    <w:rsid w:val="00121F2B"/>
    <w:rsid w:val="00123D20"/>
    <w:rsid w:val="00133F49"/>
    <w:rsid w:val="00134E3D"/>
    <w:rsid w:val="00137269"/>
    <w:rsid w:val="00147A8E"/>
    <w:rsid w:val="00147AAF"/>
    <w:rsid w:val="00151FF8"/>
    <w:rsid w:val="00153858"/>
    <w:rsid w:val="00163EE0"/>
    <w:rsid w:val="00167D2A"/>
    <w:rsid w:val="00167DD6"/>
    <w:rsid w:val="00176CB8"/>
    <w:rsid w:val="0018239A"/>
    <w:rsid w:val="001845E7"/>
    <w:rsid w:val="00186063"/>
    <w:rsid w:val="0019101E"/>
    <w:rsid w:val="00191A72"/>
    <w:rsid w:val="001978B9"/>
    <w:rsid w:val="001B0048"/>
    <w:rsid w:val="001C0C42"/>
    <w:rsid w:val="001C3408"/>
    <w:rsid w:val="001C39D0"/>
    <w:rsid w:val="001C7283"/>
    <w:rsid w:val="001D0E48"/>
    <w:rsid w:val="001E3197"/>
    <w:rsid w:val="001F14A4"/>
    <w:rsid w:val="001F1F3F"/>
    <w:rsid w:val="001F291C"/>
    <w:rsid w:val="001F62E5"/>
    <w:rsid w:val="001F6A1D"/>
    <w:rsid w:val="001F7C57"/>
    <w:rsid w:val="00200B1A"/>
    <w:rsid w:val="0020307F"/>
    <w:rsid w:val="00203AB2"/>
    <w:rsid w:val="00232FEA"/>
    <w:rsid w:val="00240829"/>
    <w:rsid w:val="00247931"/>
    <w:rsid w:val="002501F0"/>
    <w:rsid w:val="00251DF1"/>
    <w:rsid w:val="002524EF"/>
    <w:rsid w:val="002666B3"/>
    <w:rsid w:val="00267CF0"/>
    <w:rsid w:val="0027311A"/>
    <w:rsid w:val="0027467E"/>
    <w:rsid w:val="00281ECE"/>
    <w:rsid w:val="00282432"/>
    <w:rsid w:val="00295714"/>
    <w:rsid w:val="00296B56"/>
    <w:rsid w:val="002A4DEF"/>
    <w:rsid w:val="002A50D0"/>
    <w:rsid w:val="002B3C0F"/>
    <w:rsid w:val="002B64B7"/>
    <w:rsid w:val="002B6A73"/>
    <w:rsid w:val="002B6E7E"/>
    <w:rsid w:val="002D3511"/>
    <w:rsid w:val="002E1087"/>
    <w:rsid w:val="002F3741"/>
    <w:rsid w:val="002F48E4"/>
    <w:rsid w:val="002F5B47"/>
    <w:rsid w:val="002F6B20"/>
    <w:rsid w:val="00305AD0"/>
    <w:rsid w:val="003063E5"/>
    <w:rsid w:val="00314AC6"/>
    <w:rsid w:val="0032200D"/>
    <w:rsid w:val="0032364D"/>
    <w:rsid w:val="00323E42"/>
    <w:rsid w:val="003268B8"/>
    <w:rsid w:val="0033242E"/>
    <w:rsid w:val="00336955"/>
    <w:rsid w:val="003422D6"/>
    <w:rsid w:val="00346393"/>
    <w:rsid w:val="0034781F"/>
    <w:rsid w:val="00350F75"/>
    <w:rsid w:val="003526B3"/>
    <w:rsid w:val="00352EED"/>
    <w:rsid w:val="00355434"/>
    <w:rsid w:val="00355682"/>
    <w:rsid w:val="00363089"/>
    <w:rsid w:val="003721E0"/>
    <w:rsid w:val="003726D5"/>
    <w:rsid w:val="00374402"/>
    <w:rsid w:val="00374CD7"/>
    <w:rsid w:val="00376E64"/>
    <w:rsid w:val="003932D1"/>
    <w:rsid w:val="00393844"/>
    <w:rsid w:val="003B186B"/>
    <w:rsid w:val="003B5C27"/>
    <w:rsid w:val="003B5C42"/>
    <w:rsid w:val="003D0DF5"/>
    <w:rsid w:val="003E0852"/>
    <w:rsid w:val="003E1922"/>
    <w:rsid w:val="003E5022"/>
    <w:rsid w:val="003E5207"/>
    <w:rsid w:val="003E6DE9"/>
    <w:rsid w:val="003F105A"/>
    <w:rsid w:val="00410471"/>
    <w:rsid w:val="00410B52"/>
    <w:rsid w:val="00413A4F"/>
    <w:rsid w:val="004148E4"/>
    <w:rsid w:val="004159BD"/>
    <w:rsid w:val="00434804"/>
    <w:rsid w:val="00434AF3"/>
    <w:rsid w:val="00436F9D"/>
    <w:rsid w:val="00442B18"/>
    <w:rsid w:val="00443B68"/>
    <w:rsid w:val="004472CD"/>
    <w:rsid w:val="00460786"/>
    <w:rsid w:val="00472CE2"/>
    <w:rsid w:val="004756FF"/>
    <w:rsid w:val="0047585D"/>
    <w:rsid w:val="00475CDD"/>
    <w:rsid w:val="004771EB"/>
    <w:rsid w:val="00487ED6"/>
    <w:rsid w:val="004A35F4"/>
    <w:rsid w:val="004B1846"/>
    <w:rsid w:val="004B6FAC"/>
    <w:rsid w:val="004B71EA"/>
    <w:rsid w:val="004C1B9E"/>
    <w:rsid w:val="004C2BF9"/>
    <w:rsid w:val="004C2E78"/>
    <w:rsid w:val="004D060F"/>
    <w:rsid w:val="004D7A8E"/>
    <w:rsid w:val="004F604A"/>
    <w:rsid w:val="005071C3"/>
    <w:rsid w:val="00510180"/>
    <w:rsid w:val="005204F8"/>
    <w:rsid w:val="00523805"/>
    <w:rsid w:val="00523DF5"/>
    <w:rsid w:val="00532790"/>
    <w:rsid w:val="00533F1F"/>
    <w:rsid w:val="00536688"/>
    <w:rsid w:val="005401F8"/>
    <w:rsid w:val="00540F87"/>
    <w:rsid w:val="00541360"/>
    <w:rsid w:val="00543584"/>
    <w:rsid w:val="005457DB"/>
    <w:rsid w:val="005505C5"/>
    <w:rsid w:val="00551817"/>
    <w:rsid w:val="00552A1D"/>
    <w:rsid w:val="00556898"/>
    <w:rsid w:val="00561AF1"/>
    <w:rsid w:val="00564AA6"/>
    <w:rsid w:val="005675CA"/>
    <w:rsid w:val="00570D1C"/>
    <w:rsid w:val="0057702F"/>
    <w:rsid w:val="005806AA"/>
    <w:rsid w:val="00582398"/>
    <w:rsid w:val="005938F8"/>
    <w:rsid w:val="0059674E"/>
    <w:rsid w:val="005970A8"/>
    <w:rsid w:val="005A4022"/>
    <w:rsid w:val="005A7AC8"/>
    <w:rsid w:val="005B01BA"/>
    <w:rsid w:val="005B16FC"/>
    <w:rsid w:val="005B25BE"/>
    <w:rsid w:val="005B4021"/>
    <w:rsid w:val="005B43FB"/>
    <w:rsid w:val="005B7D18"/>
    <w:rsid w:val="005D1868"/>
    <w:rsid w:val="005E0C2A"/>
    <w:rsid w:val="005E0E0C"/>
    <w:rsid w:val="005E378E"/>
    <w:rsid w:val="005E7B1F"/>
    <w:rsid w:val="005F03BF"/>
    <w:rsid w:val="005F0E90"/>
    <w:rsid w:val="006071D8"/>
    <w:rsid w:val="00611C8B"/>
    <w:rsid w:val="0062128D"/>
    <w:rsid w:val="0062206D"/>
    <w:rsid w:val="00622B01"/>
    <w:rsid w:val="006239E5"/>
    <w:rsid w:val="006273F4"/>
    <w:rsid w:val="006311A4"/>
    <w:rsid w:val="00632F62"/>
    <w:rsid w:val="00635FD5"/>
    <w:rsid w:val="006368ED"/>
    <w:rsid w:val="00636CA8"/>
    <w:rsid w:val="006433BF"/>
    <w:rsid w:val="00644AA4"/>
    <w:rsid w:val="00644F11"/>
    <w:rsid w:val="00650721"/>
    <w:rsid w:val="00651702"/>
    <w:rsid w:val="00657765"/>
    <w:rsid w:val="00662747"/>
    <w:rsid w:val="00662E78"/>
    <w:rsid w:val="0066591E"/>
    <w:rsid w:val="00672981"/>
    <w:rsid w:val="00672D56"/>
    <w:rsid w:val="00673154"/>
    <w:rsid w:val="006816C3"/>
    <w:rsid w:val="00686B3F"/>
    <w:rsid w:val="00694CD0"/>
    <w:rsid w:val="006A173F"/>
    <w:rsid w:val="006B00FC"/>
    <w:rsid w:val="006C08AE"/>
    <w:rsid w:val="006C1FB7"/>
    <w:rsid w:val="006C61B8"/>
    <w:rsid w:val="006C78F5"/>
    <w:rsid w:val="006D7420"/>
    <w:rsid w:val="006E305A"/>
    <w:rsid w:val="006E3A69"/>
    <w:rsid w:val="006F0B74"/>
    <w:rsid w:val="00707D6A"/>
    <w:rsid w:val="00714CDF"/>
    <w:rsid w:val="00720231"/>
    <w:rsid w:val="007227D9"/>
    <w:rsid w:val="00723D57"/>
    <w:rsid w:val="00735D43"/>
    <w:rsid w:val="00741E31"/>
    <w:rsid w:val="00741F91"/>
    <w:rsid w:val="0074253C"/>
    <w:rsid w:val="0074528E"/>
    <w:rsid w:val="0074579D"/>
    <w:rsid w:val="00752526"/>
    <w:rsid w:val="00754A60"/>
    <w:rsid w:val="0075554F"/>
    <w:rsid w:val="00757670"/>
    <w:rsid w:val="00774AB4"/>
    <w:rsid w:val="00774D9F"/>
    <w:rsid w:val="00775E6D"/>
    <w:rsid w:val="00780F4F"/>
    <w:rsid w:val="007845A2"/>
    <w:rsid w:val="00785BD3"/>
    <w:rsid w:val="00787456"/>
    <w:rsid w:val="00790629"/>
    <w:rsid w:val="0079188C"/>
    <w:rsid w:val="00794CCB"/>
    <w:rsid w:val="00797255"/>
    <w:rsid w:val="007A069E"/>
    <w:rsid w:val="007A27A1"/>
    <w:rsid w:val="007A2D2B"/>
    <w:rsid w:val="007A4447"/>
    <w:rsid w:val="007A72AE"/>
    <w:rsid w:val="007B683A"/>
    <w:rsid w:val="007C0535"/>
    <w:rsid w:val="007C3B2B"/>
    <w:rsid w:val="007D0B84"/>
    <w:rsid w:val="007D2FC4"/>
    <w:rsid w:val="007D4E7F"/>
    <w:rsid w:val="007D4FAC"/>
    <w:rsid w:val="007D6C97"/>
    <w:rsid w:val="007E0213"/>
    <w:rsid w:val="007E2617"/>
    <w:rsid w:val="007E26E9"/>
    <w:rsid w:val="007E512F"/>
    <w:rsid w:val="007F0C28"/>
    <w:rsid w:val="007F338F"/>
    <w:rsid w:val="007F6124"/>
    <w:rsid w:val="00802A82"/>
    <w:rsid w:val="00807D00"/>
    <w:rsid w:val="00807F05"/>
    <w:rsid w:val="00826263"/>
    <w:rsid w:val="00830055"/>
    <w:rsid w:val="00833010"/>
    <w:rsid w:val="00834D99"/>
    <w:rsid w:val="00836DEA"/>
    <w:rsid w:val="008418B4"/>
    <w:rsid w:val="0084549F"/>
    <w:rsid w:val="00847F76"/>
    <w:rsid w:val="00850DD8"/>
    <w:rsid w:val="00866FE3"/>
    <w:rsid w:val="00872B3C"/>
    <w:rsid w:val="00873DA6"/>
    <w:rsid w:val="00875ECC"/>
    <w:rsid w:val="008812D7"/>
    <w:rsid w:val="00881D0D"/>
    <w:rsid w:val="008847A8"/>
    <w:rsid w:val="00887B7E"/>
    <w:rsid w:val="008958FF"/>
    <w:rsid w:val="008A4DF8"/>
    <w:rsid w:val="008B0C44"/>
    <w:rsid w:val="008B0F92"/>
    <w:rsid w:val="008B15DB"/>
    <w:rsid w:val="008C7C02"/>
    <w:rsid w:val="008D0338"/>
    <w:rsid w:val="008D11AC"/>
    <w:rsid w:val="008D3436"/>
    <w:rsid w:val="008D4FC3"/>
    <w:rsid w:val="008E117E"/>
    <w:rsid w:val="008E14F3"/>
    <w:rsid w:val="008E7A75"/>
    <w:rsid w:val="008F266A"/>
    <w:rsid w:val="009006A7"/>
    <w:rsid w:val="009009FB"/>
    <w:rsid w:val="00911E9E"/>
    <w:rsid w:val="00912DD2"/>
    <w:rsid w:val="00914716"/>
    <w:rsid w:val="009149C6"/>
    <w:rsid w:val="00917349"/>
    <w:rsid w:val="00925331"/>
    <w:rsid w:val="00927DC6"/>
    <w:rsid w:val="009371CC"/>
    <w:rsid w:val="00944657"/>
    <w:rsid w:val="00944E74"/>
    <w:rsid w:val="0094631E"/>
    <w:rsid w:val="00952ED5"/>
    <w:rsid w:val="00953F5D"/>
    <w:rsid w:val="00961F4E"/>
    <w:rsid w:val="00964E76"/>
    <w:rsid w:val="00970417"/>
    <w:rsid w:val="00971C2F"/>
    <w:rsid w:val="009734CA"/>
    <w:rsid w:val="009754CB"/>
    <w:rsid w:val="00977B48"/>
    <w:rsid w:val="00977F41"/>
    <w:rsid w:val="0098063D"/>
    <w:rsid w:val="00986B94"/>
    <w:rsid w:val="00987D5A"/>
    <w:rsid w:val="00996FCA"/>
    <w:rsid w:val="009A6C26"/>
    <w:rsid w:val="009B0AC0"/>
    <w:rsid w:val="009B56C6"/>
    <w:rsid w:val="009C325B"/>
    <w:rsid w:val="009D07EB"/>
    <w:rsid w:val="009E62B1"/>
    <w:rsid w:val="009F1F1B"/>
    <w:rsid w:val="009F3F9E"/>
    <w:rsid w:val="00A00B3E"/>
    <w:rsid w:val="00A05A8F"/>
    <w:rsid w:val="00A23562"/>
    <w:rsid w:val="00A239E0"/>
    <w:rsid w:val="00A23AA3"/>
    <w:rsid w:val="00A333B5"/>
    <w:rsid w:val="00A33693"/>
    <w:rsid w:val="00A34545"/>
    <w:rsid w:val="00A34EEB"/>
    <w:rsid w:val="00A40EF2"/>
    <w:rsid w:val="00A42C1A"/>
    <w:rsid w:val="00A4486A"/>
    <w:rsid w:val="00A44B26"/>
    <w:rsid w:val="00A45C67"/>
    <w:rsid w:val="00A53BC8"/>
    <w:rsid w:val="00A543E3"/>
    <w:rsid w:val="00A71C8E"/>
    <w:rsid w:val="00A76883"/>
    <w:rsid w:val="00A80804"/>
    <w:rsid w:val="00A81BBE"/>
    <w:rsid w:val="00A90CFB"/>
    <w:rsid w:val="00A953D1"/>
    <w:rsid w:val="00A96E2B"/>
    <w:rsid w:val="00AA7F96"/>
    <w:rsid w:val="00AB4E55"/>
    <w:rsid w:val="00AC0B54"/>
    <w:rsid w:val="00AC146B"/>
    <w:rsid w:val="00AC5067"/>
    <w:rsid w:val="00AC5588"/>
    <w:rsid w:val="00AD1D56"/>
    <w:rsid w:val="00AD2196"/>
    <w:rsid w:val="00AD4D80"/>
    <w:rsid w:val="00AE03CF"/>
    <w:rsid w:val="00AE2847"/>
    <w:rsid w:val="00AE62E1"/>
    <w:rsid w:val="00AE6C1C"/>
    <w:rsid w:val="00AF7100"/>
    <w:rsid w:val="00B01E81"/>
    <w:rsid w:val="00B027E5"/>
    <w:rsid w:val="00B24A3C"/>
    <w:rsid w:val="00B3023C"/>
    <w:rsid w:val="00B303DE"/>
    <w:rsid w:val="00B337A1"/>
    <w:rsid w:val="00B33849"/>
    <w:rsid w:val="00B37033"/>
    <w:rsid w:val="00B43E90"/>
    <w:rsid w:val="00B46B7E"/>
    <w:rsid w:val="00B610E9"/>
    <w:rsid w:val="00B63361"/>
    <w:rsid w:val="00B642CD"/>
    <w:rsid w:val="00B678ED"/>
    <w:rsid w:val="00B75877"/>
    <w:rsid w:val="00B75EDF"/>
    <w:rsid w:val="00B777D0"/>
    <w:rsid w:val="00B85628"/>
    <w:rsid w:val="00B908F1"/>
    <w:rsid w:val="00B9578C"/>
    <w:rsid w:val="00BA1C98"/>
    <w:rsid w:val="00BA255C"/>
    <w:rsid w:val="00BB0A41"/>
    <w:rsid w:val="00BB0EBE"/>
    <w:rsid w:val="00BB1039"/>
    <w:rsid w:val="00BC425F"/>
    <w:rsid w:val="00BD2017"/>
    <w:rsid w:val="00BD290E"/>
    <w:rsid w:val="00BD76D9"/>
    <w:rsid w:val="00BE0407"/>
    <w:rsid w:val="00BE2330"/>
    <w:rsid w:val="00BE6296"/>
    <w:rsid w:val="00BF60C8"/>
    <w:rsid w:val="00C02692"/>
    <w:rsid w:val="00C04453"/>
    <w:rsid w:val="00C11059"/>
    <w:rsid w:val="00C11340"/>
    <w:rsid w:val="00C1752A"/>
    <w:rsid w:val="00C211F4"/>
    <w:rsid w:val="00C2169C"/>
    <w:rsid w:val="00C21EE6"/>
    <w:rsid w:val="00C23497"/>
    <w:rsid w:val="00C26AE5"/>
    <w:rsid w:val="00C30854"/>
    <w:rsid w:val="00C31058"/>
    <w:rsid w:val="00C32DFE"/>
    <w:rsid w:val="00C45575"/>
    <w:rsid w:val="00C469AE"/>
    <w:rsid w:val="00C54BDB"/>
    <w:rsid w:val="00C609DA"/>
    <w:rsid w:val="00C80B61"/>
    <w:rsid w:val="00C82568"/>
    <w:rsid w:val="00C82C24"/>
    <w:rsid w:val="00CA2F61"/>
    <w:rsid w:val="00CA7946"/>
    <w:rsid w:val="00CB01CA"/>
    <w:rsid w:val="00CB1133"/>
    <w:rsid w:val="00CB2CB7"/>
    <w:rsid w:val="00CB7795"/>
    <w:rsid w:val="00CC5F2D"/>
    <w:rsid w:val="00CC763F"/>
    <w:rsid w:val="00CD3BC8"/>
    <w:rsid w:val="00CE0E25"/>
    <w:rsid w:val="00CE6350"/>
    <w:rsid w:val="00CE6D29"/>
    <w:rsid w:val="00CF4598"/>
    <w:rsid w:val="00CF5B56"/>
    <w:rsid w:val="00CF775C"/>
    <w:rsid w:val="00D0038D"/>
    <w:rsid w:val="00D032B3"/>
    <w:rsid w:val="00D11E0D"/>
    <w:rsid w:val="00D14674"/>
    <w:rsid w:val="00D15972"/>
    <w:rsid w:val="00D20496"/>
    <w:rsid w:val="00D2292D"/>
    <w:rsid w:val="00D25CCD"/>
    <w:rsid w:val="00D32B23"/>
    <w:rsid w:val="00D37739"/>
    <w:rsid w:val="00D427A0"/>
    <w:rsid w:val="00D44387"/>
    <w:rsid w:val="00D47782"/>
    <w:rsid w:val="00D650DB"/>
    <w:rsid w:val="00D808E3"/>
    <w:rsid w:val="00D81886"/>
    <w:rsid w:val="00D844E3"/>
    <w:rsid w:val="00D9397C"/>
    <w:rsid w:val="00D93F7D"/>
    <w:rsid w:val="00D96EF1"/>
    <w:rsid w:val="00D97DDE"/>
    <w:rsid w:val="00DA2DCF"/>
    <w:rsid w:val="00DA67CF"/>
    <w:rsid w:val="00DB28C1"/>
    <w:rsid w:val="00DB30C0"/>
    <w:rsid w:val="00DB4A3A"/>
    <w:rsid w:val="00DB6E34"/>
    <w:rsid w:val="00DB7762"/>
    <w:rsid w:val="00DC0964"/>
    <w:rsid w:val="00DC18E3"/>
    <w:rsid w:val="00DD319C"/>
    <w:rsid w:val="00DD6D07"/>
    <w:rsid w:val="00DF0A45"/>
    <w:rsid w:val="00DF176B"/>
    <w:rsid w:val="00E02535"/>
    <w:rsid w:val="00E04174"/>
    <w:rsid w:val="00E0629A"/>
    <w:rsid w:val="00E14B81"/>
    <w:rsid w:val="00E21858"/>
    <w:rsid w:val="00E23092"/>
    <w:rsid w:val="00E2483F"/>
    <w:rsid w:val="00E366E2"/>
    <w:rsid w:val="00E528B6"/>
    <w:rsid w:val="00E56A00"/>
    <w:rsid w:val="00E57DAF"/>
    <w:rsid w:val="00E6245C"/>
    <w:rsid w:val="00E849EB"/>
    <w:rsid w:val="00E85E66"/>
    <w:rsid w:val="00E85F1D"/>
    <w:rsid w:val="00E9005F"/>
    <w:rsid w:val="00EA03BE"/>
    <w:rsid w:val="00EA42A2"/>
    <w:rsid w:val="00EB1CA5"/>
    <w:rsid w:val="00EC5147"/>
    <w:rsid w:val="00EC5766"/>
    <w:rsid w:val="00EC5AE6"/>
    <w:rsid w:val="00EC6060"/>
    <w:rsid w:val="00EC714D"/>
    <w:rsid w:val="00ED0B6E"/>
    <w:rsid w:val="00EE0E92"/>
    <w:rsid w:val="00EE4BD2"/>
    <w:rsid w:val="00EE5D33"/>
    <w:rsid w:val="00EE7FCC"/>
    <w:rsid w:val="00EF482A"/>
    <w:rsid w:val="00F03927"/>
    <w:rsid w:val="00F05D1D"/>
    <w:rsid w:val="00F12278"/>
    <w:rsid w:val="00F12A53"/>
    <w:rsid w:val="00F20B7A"/>
    <w:rsid w:val="00F20E06"/>
    <w:rsid w:val="00F30EEF"/>
    <w:rsid w:val="00F32F75"/>
    <w:rsid w:val="00F35F66"/>
    <w:rsid w:val="00F41AB6"/>
    <w:rsid w:val="00F421E7"/>
    <w:rsid w:val="00F42F3A"/>
    <w:rsid w:val="00F47C32"/>
    <w:rsid w:val="00F534B7"/>
    <w:rsid w:val="00F56338"/>
    <w:rsid w:val="00F62BDF"/>
    <w:rsid w:val="00F661A3"/>
    <w:rsid w:val="00F75883"/>
    <w:rsid w:val="00F821B1"/>
    <w:rsid w:val="00F82A73"/>
    <w:rsid w:val="00F910A4"/>
    <w:rsid w:val="00FA3A54"/>
    <w:rsid w:val="00FA4834"/>
    <w:rsid w:val="00FA4D73"/>
    <w:rsid w:val="00FB424F"/>
    <w:rsid w:val="00FC381F"/>
    <w:rsid w:val="00FC50C1"/>
    <w:rsid w:val="00FC67B1"/>
    <w:rsid w:val="00FD0DEB"/>
    <w:rsid w:val="00FD1BBB"/>
    <w:rsid w:val="00FD2ABE"/>
    <w:rsid w:val="00FD2DC5"/>
    <w:rsid w:val="00FD51B2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72D70B"/>
  <w15:docId w15:val="{E014A843-F604-48FE-8032-427067A0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1E"/>
  </w:style>
  <w:style w:type="paragraph" w:styleId="1">
    <w:name w:val="heading 1"/>
    <w:basedOn w:val="a"/>
    <w:link w:val="10"/>
    <w:uiPriority w:val="99"/>
    <w:qFormat/>
    <w:rsid w:val="001F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2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F6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1F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4159BD"/>
    <w:pPr>
      <w:ind w:left="720"/>
      <w:contextualSpacing/>
    </w:pPr>
  </w:style>
  <w:style w:type="paragraph" w:styleId="a8">
    <w:name w:val="Body Text"/>
    <w:basedOn w:val="a"/>
    <w:link w:val="a9"/>
    <w:rsid w:val="00AD1D5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1D56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x25">
    <w:name w:val="x25"/>
    <w:rsid w:val="00AD1D56"/>
  </w:style>
  <w:style w:type="paragraph" w:styleId="aa">
    <w:name w:val="header"/>
    <w:basedOn w:val="a"/>
    <w:link w:val="ab"/>
    <w:uiPriority w:val="99"/>
    <w:unhideWhenUsed/>
    <w:rsid w:val="00D44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4387"/>
  </w:style>
  <w:style w:type="paragraph" w:styleId="ac">
    <w:name w:val="footer"/>
    <w:basedOn w:val="a"/>
    <w:link w:val="ad"/>
    <w:uiPriority w:val="99"/>
    <w:unhideWhenUsed/>
    <w:rsid w:val="00D44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4387"/>
  </w:style>
  <w:style w:type="paragraph" w:styleId="ae">
    <w:name w:val="Plain Text"/>
    <w:basedOn w:val="a"/>
    <w:link w:val="af"/>
    <w:unhideWhenUsed/>
    <w:rsid w:val="004B6F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B6F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75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56FF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807F05"/>
  </w:style>
  <w:style w:type="character" w:customStyle="1" w:styleId="af2">
    <w:name w:val="Название Знак"/>
    <w:link w:val="af3"/>
    <w:locked/>
    <w:rsid w:val="00735D43"/>
    <w:rPr>
      <w:b/>
      <w:sz w:val="28"/>
      <w:u w:val="single"/>
      <w:lang w:eastAsia="ru-RU"/>
    </w:rPr>
  </w:style>
  <w:style w:type="paragraph" w:styleId="af3">
    <w:name w:val="Title"/>
    <w:basedOn w:val="a"/>
    <w:link w:val="af2"/>
    <w:qFormat/>
    <w:rsid w:val="00735D43"/>
    <w:pPr>
      <w:spacing w:after="0" w:line="240" w:lineRule="auto"/>
      <w:jc w:val="center"/>
    </w:pPr>
    <w:rPr>
      <w:b/>
      <w:sz w:val="28"/>
      <w:u w:val="single"/>
      <w:lang w:eastAsia="ru-RU"/>
    </w:rPr>
  </w:style>
  <w:style w:type="character" w:customStyle="1" w:styleId="11">
    <w:name w:val="Название Знак1"/>
    <w:basedOn w:val="a0"/>
    <w:uiPriority w:val="10"/>
    <w:rsid w:val="00735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iPriority w:val="99"/>
    <w:semiHidden/>
    <w:unhideWhenUsed/>
    <w:rsid w:val="00EE4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E4BD2"/>
    <w:rPr>
      <w:sz w:val="16"/>
      <w:szCs w:val="16"/>
    </w:rPr>
  </w:style>
  <w:style w:type="character" w:customStyle="1" w:styleId="af4">
    <w:name w:val="Основной текст_"/>
    <w:basedOn w:val="a0"/>
    <w:link w:val="12"/>
    <w:rsid w:val="00EE4BD2"/>
    <w:rPr>
      <w:sz w:val="26"/>
      <w:szCs w:val="26"/>
    </w:rPr>
  </w:style>
  <w:style w:type="paragraph" w:customStyle="1" w:styleId="12">
    <w:name w:val="Основной текст1"/>
    <w:basedOn w:val="a"/>
    <w:link w:val="af4"/>
    <w:rsid w:val="00EE4BD2"/>
    <w:pPr>
      <w:widowControl w:val="0"/>
      <w:spacing w:after="0" w:line="257" w:lineRule="auto"/>
      <w:ind w:firstLine="400"/>
    </w:pPr>
    <w:rPr>
      <w:sz w:val="26"/>
      <w:szCs w:val="26"/>
    </w:rPr>
  </w:style>
  <w:style w:type="character" w:customStyle="1" w:styleId="CharStyle7">
    <w:name w:val="Char Style 7"/>
    <w:basedOn w:val="a0"/>
    <w:link w:val="Style6"/>
    <w:uiPriority w:val="99"/>
    <w:locked/>
    <w:rsid w:val="0027467E"/>
    <w:rPr>
      <w:sz w:val="27"/>
      <w:szCs w:val="2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7467E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table" w:customStyle="1" w:styleId="13">
    <w:name w:val="Сетка таблицы1"/>
    <w:basedOn w:val="a1"/>
    <w:next w:val="a5"/>
    <w:uiPriority w:val="59"/>
    <w:rsid w:val="000F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5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"/>
    <w:rsid w:val="00AC55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195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58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5297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3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4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2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89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29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73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319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8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28759">
                          <w:marLeft w:val="120"/>
                          <w:marRight w:val="12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6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1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21478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D35EA-29F6-466B-B298-378A0409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Луговой А.Б</dc:creator>
  <cp:lastModifiedBy>Пользователь</cp:lastModifiedBy>
  <cp:revision>5</cp:revision>
  <cp:lastPrinted>2024-02-07T13:17:00Z</cp:lastPrinted>
  <dcterms:created xsi:type="dcterms:W3CDTF">2025-03-10T14:15:00Z</dcterms:created>
  <dcterms:modified xsi:type="dcterms:W3CDTF">2025-03-11T06:28:00Z</dcterms:modified>
</cp:coreProperties>
</file>